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7EF03">
      <w:pPr>
        <w:spacing w:line="594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1C64E8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5A3658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25A7E4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重庆市疾病预防控制局</w:t>
      </w:r>
    </w:p>
    <w:p w14:paraId="258FC429">
      <w:pPr>
        <w:spacing w:line="560" w:lineRule="exact"/>
        <w:jc w:val="center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关于印发《</w:t>
      </w:r>
      <w:r>
        <w:rPr>
          <w:rFonts w:ascii="Times New Roman" w:hAnsi="Times New Roman" w:eastAsia="方正小标宋_GBK"/>
          <w:color w:val="000000"/>
          <w:sz w:val="44"/>
          <w:szCs w:val="44"/>
          <w:highlight w:val="none"/>
        </w:rPr>
        <w:t>重庆市公共场所卫生许可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highlight w:val="none"/>
          <w:lang w:eastAsia="zh-CN"/>
        </w:rPr>
        <w:t>告知承诺</w:t>
      </w:r>
      <w:r>
        <w:rPr>
          <w:rFonts w:ascii="Times New Roman" w:hAnsi="Times New Roman" w:eastAsia="方正小标宋_GBK"/>
          <w:color w:val="000000"/>
          <w:sz w:val="44"/>
          <w:szCs w:val="44"/>
          <w:highlight w:val="none"/>
        </w:rPr>
        <w:t>管理办法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》的通知</w:t>
      </w:r>
    </w:p>
    <w:p w14:paraId="4C9E9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eastAsia="方正仿宋_GBK"/>
        </w:rPr>
      </w:pPr>
    </w:p>
    <w:p w14:paraId="4D773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eastAsia="方正仿宋_GBK"/>
        </w:rPr>
      </w:pPr>
      <w:r>
        <w:rPr>
          <w:rFonts w:eastAsia="方正仿宋_GBK"/>
        </w:rPr>
        <w:t>渝</w:t>
      </w:r>
      <w:r>
        <w:rPr>
          <w:rFonts w:hint="eastAsia" w:eastAsia="方正仿宋_GBK"/>
          <w:lang w:val="en-US" w:eastAsia="zh-CN"/>
        </w:rPr>
        <w:t>疾控规</w:t>
      </w:r>
      <w:r>
        <w:rPr>
          <w:rFonts w:eastAsia="方正仿宋_GBK"/>
        </w:rPr>
        <w:t>〔20</w:t>
      </w:r>
      <w:r>
        <w:rPr>
          <w:rFonts w:hint="eastAsia" w:eastAsia="方正仿宋_GBK"/>
          <w:lang w:val="en-US" w:eastAsia="zh-CN"/>
        </w:rPr>
        <w:t>26</w:t>
      </w:r>
      <w:r>
        <w:rPr>
          <w:rFonts w:eastAsia="方正仿宋_GBK"/>
        </w:rPr>
        <w:t>〕</w:t>
      </w:r>
      <w:r>
        <w:rPr>
          <w:rFonts w:hint="eastAsia" w:eastAsia="方正仿宋_GBK"/>
          <w:lang w:val="en-US" w:eastAsia="zh-CN"/>
        </w:rPr>
        <w:t>2</w:t>
      </w:r>
      <w:r>
        <w:rPr>
          <w:rFonts w:eastAsia="方正仿宋_GBK"/>
        </w:rPr>
        <w:t>号</w:t>
      </w:r>
    </w:p>
    <w:p w14:paraId="07FAFCB0">
      <w:pPr>
        <w:pStyle w:val="6"/>
        <w:rPr>
          <w:rFonts w:hint="default"/>
        </w:rPr>
      </w:pPr>
    </w:p>
    <w:p w14:paraId="71BEC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"/>
        </w:rPr>
        <w:t>各区县（自治县）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疾控局，西部科学城重庆高新区公共服务局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" w:bidi="ar"/>
        </w:rPr>
        <w:t>、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highlight w:val="none"/>
          <w:lang w:val="en-US" w:eastAsia="zh-CN" w:bidi="ar"/>
        </w:rPr>
        <w:t>万盛经开区疾控局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  <w:lang w:val="en-US" w:eastAsia="zh-CN"/>
        </w:rPr>
        <w:t>：</w:t>
      </w:r>
    </w:p>
    <w:p w14:paraId="00FE99B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为进一步</w:t>
      </w:r>
      <w:r>
        <w:rPr>
          <w:rFonts w:hint="eastAsia" w:ascii="Times New Roman" w:eastAsia="方正仿宋_GBK" w:cs="Times New Roman"/>
          <w:color w:val="auto"/>
          <w:sz w:val="32"/>
          <w:szCs w:val="32"/>
          <w:lang w:eastAsia="zh"/>
        </w:rPr>
        <w:t>优化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重庆市公共场所卫生</w:t>
      </w:r>
      <w:r>
        <w:rPr>
          <w:rFonts w:hint="eastAsia" w:ascii="Times New Roman" w:eastAsia="方正仿宋_GBK" w:cs="Times New Roman"/>
          <w:color w:val="auto"/>
          <w:sz w:val="32"/>
          <w:szCs w:val="32"/>
          <w:lang w:eastAsia="zh"/>
        </w:rPr>
        <w:t>行政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许可</w:t>
      </w:r>
      <w:r>
        <w:rPr>
          <w:rFonts w:hint="eastAsia" w:ascii="Times New Roman" w:eastAsia="方正仿宋_GBK" w:cs="Times New Roman"/>
          <w:color w:val="auto"/>
          <w:sz w:val="32"/>
          <w:szCs w:val="32"/>
          <w:lang w:eastAsia="zh"/>
        </w:rPr>
        <w:t>审批服务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，有效提升审批效能</w:t>
      </w:r>
      <w:r>
        <w:rPr>
          <w:rFonts w:hint="eastAsia" w:ascii="Times New Roman" w:eastAsia="方正仿宋_GBK" w:cs="Times New Roman"/>
          <w:color w:val="auto"/>
          <w:sz w:val="32"/>
          <w:szCs w:val="32"/>
          <w:lang w:eastAsia="zh"/>
        </w:rPr>
        <w:t>，市疾控局制定了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重庆市公共场所卫生许可</w:t>
      </w:r>
      <w:r>
        <w:rPr>
          <w:rFonts w:hint="eastAsia" w:ascii="Times New Roman" w:eastAsia="方正仿宋_GBK" w:cs="Times New Roman"/>
          <w:color w:val="auto"/>
          <w:sz w:val="32"/>
          <w:szCs w:val="32"/>
          <w:highlight w:val="none"/>
          <w:lang w:eastAsia="zh-CN"/>
        </w:rPr>
        <w:t>告知承诺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管理办法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》</w:t>
      </w:r>
      <w:r>
        <w:rPr>
          <w:rFonts w:hint="eastAsia" w:ascii="Times New Roman" w:eastAsia="方正仿宋_GBK" w:cs="Times New Roman"/>
          <w:color w:val="auto"/>
          <w:sz w:val="32"/>
          <w:szCs w:val="32"/>
          <w:lang w:eastAsia="zh"/>
        </w:rPr>
        <w:t>，现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印发给你们，请认真贯彻执行。</w:t>
      </w:r>
    </w:p>
    <w:p w14:paraId="24F7998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3BDE972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重庆市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疾病预防控制局</w:t>
      </w:r>
    </w:p>
    <w:p w14:paraId="1E8F5D7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eastAsia="方正仿宋_GBK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eastAsia="方正仿宋_GBK" w:cs="Times New Roman"/>
          <w:color w:val="auto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 w14:paraId="66E2EAB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（此件公开发布）</w:t>
      </w:r>
    </w:p>
    <w:p w14:paraId="09298E0B"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0A729578"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069D3EC1">
      <w:pPr>
        <w:pStyle w:val="6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 w14:paraId="5803F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4DF8C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</w:p>
    <w:p w14:paraId="3284E019">
      <w:pPr>
        <w:spacing w:line="560" w:lineRule="exact"/>
        <w:jc w:val="center"/>
        <w:rPr>
          <w:rFonts w:hint="eastAsia" w:ascii="Times New Roman" w:hAnsi="Times New Roman" w:eastAsia="方正小标宋_GBK"/>
          <w:color w:val="000000"/>
          <w:sz w:val="44"/>
          <w:szCs w:val="44"/>
          <w:highlight w:val="none"/>
          <w:lang w:eastAsia="zh-CN"/>
        </w:rPr>
      </w:pPr>
      <w:r>
        <w:rPr>
          <w:rFonts w:ascii="Times New Roman" w:hAnsi="Times New Roman" w:eastAsia="方正小标宋_GBK"/>
          <w:color w:val="000000"/>
          <w:sz w:val="44"/>
          <w:szCs w:val="44"/>
          <w:highlight w:val="none"/>
        </w:rPr>
        <w:t>重庆市公共场所卫生许可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highlight w:val="none"/>
          <w:lang w:eastAsia="zh-CN"/>
        </w:rPr>
        <w:t>告知承诺</w:t>
      </w:r>
    </w:p>
    <w:p w14:paraId="160AA87D">
      <w:pPr>
        <w:spacing w:line="56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color w:val="000000"/>
          <w:sz w:val="44"/>
          <w:szCs w:val="44"/>
          <w:highlight w:val="none"/>
        </w:rPr>
        <w:t>管理办法</w:t>
      </w:r>
    </w:p>
    <w:p w14:paraId="381C96BA">
      <w:pPr>
        <w:pStyle w:val="2"/>
        <w:spacing w:line="560" w:lineRule="exact"/>
        <w:jc w:val="center"/>
        <w:rPr>
          <w:rFonts w:ascii="Times New Roman" w:eastAsia="黑体"/>
          <w:color w:val="000000"/>
          <w:kern w:val="0"/>
          <w:sz w:val="32"/>
          <w:szCs w:val="32"/>
          <w:highlight w:val="none"/>
          <w:shd w:val="clear" w:color="auto" w:fill="FFFFFF"/>
        </w:rPr>
      </w:pPr>
    </w:p>
    <w:p w14:paraId="2205E783">
      <w:pPr>
        <w:pStyle w:val="9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 xml:space="preserve">第一条  </w:t>
      </w:r>
      <w:r>
        <w:rPr>
          <w:rFonts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为提升审批效率，优化审批服务，转变政府职能，依据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《中华人民共和国行政许可法》</w:t>
      </w:r>
      <w:r>
        <w:rPr>
          <w:rFonts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《公共场所卫生管理条例》《公共场所卫生管理条例实施细则》《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国务院关于深化“证照分离”改革进一步激发市场主体发展活力的通知</w:t>
      </w:r>
      <w:r>
        <w:rPr>
          <w:rFonts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》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highlight w:val="none"/>
          <w:shd w:val="clear" w:color="auto" w:fill="auto"/>
          <w:lang w:val="en-US" w:eastAsia="zh-CN" w:bidi="ar-SA"/>
        </w:rPr>
        <w:t>公共场所卫生备案管理办法（试行）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》等</w:t>
      </w:r>
      <w:r>
        <w:rPr>
          <w:rFonts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规定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，结合本市实际，</w:t>
      </w:r>
      <w:r>
        <w:rPr>
          <w:rFonts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制定本办法。</w:t>
      </w:r>
    </w:p>
    <w:p w14:paraId="72F5E9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第二条</w:t>
      </w:r>
      <w:r>
        <w:rPr>
          <w:rFonts w:ascii="Times New Roman" w:hAnsi="Times New Roman" w:eastAsia="黑体"/>
          <w:color w:val="000000"/>
          <w:kern w:val="0"/>
          <w:szCs w:val="32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shd w:val="clear" w:color="auto" w:fill="FFFFFF"/>
        </w:rPr>
        <w:t xml:space="preserve"> 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市级疾病预防控制部门主管全市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公共场所卫生许可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和备案工作。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各区县卫生健康（疾病预防控制）部门负责辖区公共场所卫生许可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和备案管理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工作。</w:t>
      </w:r>
    </w:p>
    <w:p w14:paraId="7BF394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szCs w:val="32"/>
          <w:highlight w:val="none"/>
        </w:rPr>
        <w:t>各区县卫生健康（疾病预防控制）部门应将公共场所卫生许可</w:t>
      </w:r>
      <w:r>
        <w:rPr>
          <w:rFonts w:hint="eastAsia" w:ascii="Times New Roman" w:hAnsi="Times New Roman" w:eastAsia="方正仿宋_GBK" w:cs="Times New Roman"/>
          <w:color w:val="000000"/>
          <w:szCs w:val="32"/>
          <w:highlight w:val="none"/>
          <w:lang w:eastAsia="zh-CN"/>
        </w:rPr>
        <w:t>及备案</w:t>
      </w:r>
      <w:r>
        <w:rPr>
          <w:rFonts w:hint="eastAsia" w:ascii="Times New Roman" w:hAnsi="Times New Roman" w:eastAsia="方正仿宋_GBK" w:cs="Times New Roman"/>
          <w:color w:val="000000"/>
          <w:szCs w:val="32"/>
          <w:highlight w:val="none"/>
        </w:rPr>
        <w:t>纳入政务服务平台在线办理，积极推行</w:t>
      </w:r>
      <w:r>
        <w:rPr>
          <w:rFonts w:hint="eastAsia" w:ascii="Times New Roman" w:hAnsi="Times New Roman" w:eastAsia="方正仿宋_GBK" w:cs="Times New Roman"/>
          <w:color w:val="000000"/>
          <w:szCs w:val="32"/>
          <w:highlight w:val="none"/>
          <w:lang w:eastAsia="zh-CN"/>
        </w:rPr>
        <w:t>全程网办</w:t>
      </w:r>
      <w:r>
        <w:rPr>
          <w:rFonts w:hint="eastAsia" w:ascii="Times New Roman" w:hAnsi="Times New Roman" w:eastAsia="方正仿宋_GBK" w:cs="Times New Roman"/>
          <w:color w:val="000000"/>
          <w:szCs w:val="32"/>
          <w:highlight w:val="none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zCs w:val="32"/>
          <w:highlight w:val="none"/>
          <w:lang w:val="en-US" w:eastAsia="zh-CN"/>
        </w:rPr>
        <w:t>对属于本市政府部门核发且已归集到电子证照库的申请材料，采用调用电子证照的方式实现纸质材料免于提交</w:t>
      </w:r>
      <w:r>
        <w:rPr>
          <w:rFonts w:hint="eastAsia" w:ascii="Times New Roman" w:hAnsi="Times New Roman" w:eastAsia="方正仿宋_GBK" w:cs="Times New Roman"/>
          <w:color w:val="000000"/>
          <w:szCs w:val="32"/>
          <w:highlight w:val="none"/>
        </w:rPr>
        <w:t>。</w:t>
      </w:r>
    </w:p>
    <w:p w14:paraId="75BF5F8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条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本市对以下公共场所实行卫生许可管理：</w:t>
      </w:r>
    </w:p>
    <w:p w14:paraId="72FF72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（一）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住宿场所：宾馆、旅店、招待所（宾馆指星级住宿场所、旅店指非星级住宿场所、招待所指单纯提供住宿服务的住宿场所）；</w:t>
      </w:r>
    </w:p>
    <w:p w14:paraId="69A8F3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（二）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沐浴场所：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公共浴室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、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温泉浴室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val="en-US" w:eastAsia="zh-CN"/>
        </w:rPr>
        <w:t>（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场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val="en-US" w:eastAsia="zh-CN"/>
        </w:rPr>
        <w:t>）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、桑拿室、足浴室、婴幼儿沐浴室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；</w:t>
      </w:r>
    </w:p>
    <w:p w14:paraId="7E18DC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（三）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美容美发场所：理发店、美容店；</w:t>
      </w:r>
    </w:p>
    <w:p w14:paraId="57B9A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四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）娱乐与文化场所：影剧院、游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艺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厅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（室）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、舞厅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（含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卡拉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val="en-US" w:eastAsia="zh-CN"/>
        </w:rPr>
        <w:t>OK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歌厅）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；</w:t>
      </w:r>
    </w:p>
    <w:p w14:paraId="57C12F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五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）游泳场所：游泳场（馆）；</w:t>
      </w:r>
    </w:p>
    <w:p w14:paraId="2B687C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（六）交易场所：商场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val="en-US" w:eastAsia="zh-CN"/>
        </w:rPr>
        <w:t>/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店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"/>
        </w:rPr>
        <w:t>（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含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超市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）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；</w:t>
      </w:r>
    </w:p>
    <w:p w14:paraId="105961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（七）就诊场所与交通场所：候诊室、候车（机、船）室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（含轨道交通候车室）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。</w:t>
      </w:r>
    </w:p>
    <w:p w14:paraId="05B27E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/>
          <w:color w:val="000000"/>
          <w:kern w:val="0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条</w:t>
      </w:r>
      <w:r>
        <w:rPr>
          <w:rFonts w:hint="eastAsia" w:ascii="Times New Roman" w:hAnsi="Times New Roman" w:eastAsia="黑体"/>
          <w:color w:val="000000"/>
          <w:kern w:val="0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shd w:val="clear" w:color="auto" w:fill="FFFFFF"/>
          <w:lang w:eastAsia="zh"/>
        </w:rPr>
        <w:t>本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shd w:val="clear" w:color="auto" w:fill="FFFFFF"/>
          <w:lang w:eastAsia="zh-CN"/>
        </w:rPr>
        <w:t>市公共场所卫生许可新办、延续事项全面实行告知承诺管理。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公共场所卫生许可告知承诺，是指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申请人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依法提出公共场所卫生许可申请，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卫生健康（疾病预防控制）部门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一次性告知其审批条件和需要提交的材料，申请人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"/>
        </w:rPr>
        <w:t>以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书面形式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（含电子文本）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承诺其符合审批条件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，并承担违反承诺相关后果，按要求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提交资料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后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，由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卫生健康（疾病预防控制）部门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当场作出卫生行政审批决定的方式。</w:t>
      </w:r>
    </w:p>
    <w:p w14:paraId="790DD7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条</w:t>
      </w:r>
      <w:r>
        <w:rPr>
          <w:rFonts w:ascii="Times New Roman" w:hAnsi="Times New Roman" w:eastAsia="黑体"/>
          <w:color w:val="000000"/>
          <w:kern w:val="0"/>
          <w:szCs w:val="32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公共场所经营者申请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新</w:t>
      </w:r>
      <w:r>
        <w:rPr>
          <w:rFonts w:hint="eastAsia" w:ascii="Times New Roman" w:hAnsi="Times New Roman" w:eastAsia="方正仿宋_GBK" w:cs="Times New Roman"/>
          <w:color w:val="000000"/>
          <w:szCs w:val="32"/>
          <w:highlight w:val="none"/>
          <w:lang w:eastAsia="zh-CN"/>
        </w:rPr>
        <w:t>办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《公共场所卫生许可证》应当提交以下资料：</w:t>
      </w:r>
    </w:p>
    <w:p w14:paraId="6C150A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（一）《重庆市公共场所卫生许可证申请表（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新办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）》，法定代表人或负责人身份证明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；</w:t>
      </w:r>
    </w:p>
    <w:p w14:paraId="585E50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（二）经营单位营业执照等主体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资格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证明文件；</w:t>
      </w:r>
    </w:p>
    <w:p w14:paraId="5D99ED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（三）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公共场所地址方位示意图、平面图和卫生设施平面布局图；</w:t>
      </w:r>
    </w:p>
    <w:p w14:paraId="6B85ED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四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）公共场所卫生管理制度；</w:t>
      </w:r>
    </w:p>
    <w:p w14:paraId="38C6F6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eastAsia="方正仿宋_GBK"/>
          <w:color w:val="000000"/>
          <w:highlight w:val="none"/>
          <w:lang w:eastAsia="zh-CN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五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）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一年以内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公共场所卫生检测或评价</w:t>
      </w:r>
      <w:r>
        <w:rPr>
          <w:rFonts w:hint="eastAsia" w:ascii="Times New Roman" w:hAnsi="Times New Roman" w:eastAsia="方正仿宋_GBK"/>
          <w:strike w:val="0"/>
          <w:dstrike w:val="0"/>
          <w:color w:val="000000"/>
          <w:szCs w:val="32"/>
          <w:highlight w:val="none"/>
          <w:lang w:eastAsia="zh-CN"/>
        </w:rPr>
        <w:t>合格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报告；使用集中空调通风系统的，还应当提供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一年以内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集中空调通风系统卫生检测或评价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"/>
        </w:rPr>
        <w:t>合格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报告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。</w:t>
      </w:r>
    </w:p>
    <w:p w14:paraId="6D09D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条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 xml:space="preserve">  申请人提出公共场所卫生许可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新办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申请，填写《公共场所卫生许可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行政审批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告知承诺书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（新办）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》（附件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val="en-US" w:eastAsia="zh-CN"/>
        </w:rPr>
        <w:t>1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），提交第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val="en-US" w:eastAsia="zh-CN"/>
        </w:rPr>
        <w:t>五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条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相关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材料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后，由卫生健康（疾病预防控制）部门对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材料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进行审核。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对符合受理条件的，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卫生健康（疾病预防控制）部门</w:t>
      </w:r>
      <w:r>
        <w:rPr>
          <w:rFonts w:ascii="Times New Roman" w:hAnsi="Times New Roman" w:eastAsia="方正仿宋_GBK"/>
          <w:bCs/>
          <w:color w:val="000000"/>
          <w:szCs w:val="32"/>
          <w:highlight w:val="none"/>
        </w:rPr>
        <w:t>当场作出准予行政许可的决定，发放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《公共场所卫生许可证》。</w:t>
      </w:r>
    </w:p>
    <w:p w14:paraId="02829D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卫生健康（疾病预防控制）部门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应当在申请人取得《公共场所卫生许可证》5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" w:bidi="ar-SA"/>
        </w:rPr>
        <w:t>个工作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日内，告知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辖区疾病预防控制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机构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（卫生监督所）。申请人提出事前进行公共场所卫生现场指导需求的，辖区疾病预防控制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机构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（卫生监督所）应根据实际情况组织开展公共场所卫生现场指导服务。</w:t>
      </w:r>
    </w:p>
    <w:p w14:paraId="5BC228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黑体"/>
          <w:color w:val="00000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  <w:lang w:eastAsia="zh-CN"/>
        </w:rPr>
        <w:t>七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条</w:t>
      </w:r>
      <w:r>
        <w:rPr>
          <w:rFonts w:ascii="Times New Roman" w:hAnsi="Times New Roman" w:eastAsia="黑体"/>
          <w:color w:val="000000"/>
          <w:kern w:val="0"/>
          <w:szCs w:val="32"/>
          <w:highlight w:val="none"/>
          <w:shd w:val="clear" w:color="auto" w:fill="FFFFFF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辖区疾病预防控制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机构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（卫生监督所）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shd w:val="clear" w:color="auto" w:fill="FFFFFF"/>
        </w:rPr>
        <w:t>应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当在申请人通过告知承诺取得《公共场所卫生许可证》三个月内，对该经营场所进行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现场核查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。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对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使用集中空调通风系统、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涉及水质净化消毒等重要卫生设施的公共场所，应</w:t>
      </w:r>
      <w:r>
        <w:rPr>
          <w:rFonts w:hint="eastAsia" w:ascii="Times New Roman" w:hAnsi="Times New Roman" w:eastAsia="方正仿宋_GBK"/>
          <w:color w:val="auto"/>
          <w:szCs w:val="32"/>
          <w:highlight w:val="none"/>
        </w:rPr>
        <w:t>在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两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个月内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进行现场核查。</w:t>
      </w:r>
    </w:p>
    <w:p w14:paraId="6D3947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  <w:lang w:eastAsia="zh-CN"/>
        </w:rPr>
        <w:t>八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条</w:t>
      </w:r>
      <w:r>
        <w:rPr>
          <w:rFonts w:ascii="Times New Roman" w:hAnsi="Times New Roman" w:eastAsia="黑体"/>
          <w:color w:val="000000"/>
          <w:kern w:val="0"/>
          <w:szCs w:val="32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《公共场所卫生许可证》有效期为四年，公共场所经营者应当在《公共场所卫生许可证》有效期届满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  <w:t>30日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前向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卫生健康（疾病预防控制）部门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提出延续申请，并提交以下材料：</w:t>
      </w:r>
    </w:p>
    <w:p w14:paraId="4182EA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（一）《重庆市公共场所卫生许可证申请表（延续）》；</w:t>
      </w:r>
    </w:p>
    <w:p w14:paraId="035CCB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（二）《公共场所卫生许可证》；</w:t>
      </w:r>
    </w:p>
    <w:p w14:paraId="0E97EC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eastAsia="方正仿宋_GBK"/>
          <w:color w:val="000000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（三）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一年以内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公共场所卫生检测或评价</w:t>
      </w:r>
      <w:r>
        <w:rPr>
          <w:rFonts w:hint="eastAsia" w:ascii="Times New Roman" w:hAnsi="Times New Roman" w:eastAsia="方正仿宋_GBK"/>
          <w:strike w:val="0"/>
          <w:dstrike w:val="0"/>
          <w:color w:val="000000"/>
          <w:szCs w:val="32"/>
          <w:highlight w:val="none"/>
          <w:lang w:eastAsia="zh-CN"/>
        </w:rPr>
        <w:t>合格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报告；使用集中空调通风系统的，还应当提供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一年以内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集中空调通风系统卫生检测或评价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"/>
        </w:rPr>
        <w:t>合格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报告。</w:t>
      </w:r>
    </w:p>
    <w:p w14:paraId="264F0E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  <w:lang w:eastAsia="zh-CN"/>
        </w:rPr>
        <w:t>九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条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 xml:space="preserve">  申请人提出公共场所卫生许可延续申请，填写《公共场所卫生许可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行政审批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告知承诺书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（延续）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》（附件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val="en-US" w:eastAsia="zh-CN"/>
        </w:rPr>
        <w:t>2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）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，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提交第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八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条规定的材料后，对符合受理条件的，</w:t>
      </w:r>
      <w:r>
        <w:rPr>
          <w:rFonts w:hint="eastAsia" w:ascii="Times New Roman" w:hAnsi="Times New Roman" w:eastAsia="方正仿宋_GBK" w:cs="Times New Roman"/>
          <w:color w:val="000000"/>
          <w:szCs w:val="32"/>
          <w:highlight w:val="none"/>
          <w:lang w:eastAsia="zh-CN"/>
        </w:rPr>
        <w:t>卫生健康（疾病预防控制）部门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当场作出卫生行政审批的决定，并发放《公共场所卫生许可证》</w:t>
      </w:r>
      <w:r>
        <w:rPr>
          <w:rFonts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延续的卫生许可证沿用原卫生许可证号，有效期限为原卫生许可证有效期限顺延四年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。</w:t>
      </w:r>
    </w:p>
    <w:p w14:paraId="2360E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卫生健康（疾病预防控制）部门应当在申请人取得《公共场所卫生许可证》5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" w:bidi="ar-SA"/>
        </w:rPr>
        <w:t>个工作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日内，告知辖区疾病预防控制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机构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（卫生监督所）。辖区疾病预防控制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机构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（卫生监督所）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应当在申请人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延续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《公共场所卫生许可证》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一年以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内，对该经营场所进行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现场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核查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。</w:t>
      </w:r>
    </w:p>
    <w:p w14:paraId="27B41F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  <w:lang w:eastAsia="zh-CN"/>
        </w:rPr>
        <w:t>十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条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 xml:space="preserve">  取得《公共场所卫生许可证》的公共场所经营者变更单位名称、法定代表人或者负责人、路名或门牌号的，应向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卫生健康（疾病预防控制）部门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提出变更申请，并提交以下资料：</w:t>
      </w:r>
    </w:p>
    <w:p w14:paraId="217D0E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（一）《重庆市公共场所卫生许可证申请表（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变更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）》；</w:t>
      </w:r>
    </w:p>
    <w:p w14:paraId="68B651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（二）《公共场所卫生许可证》；</w:t>
      </w:r>
    </w:p>
    <w:p w14:paraId="373CE0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（三）单位名称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、路名或门牌号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变更需提供：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变更后的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经营单位营业执照等主体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资格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证明文件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；</w:t>
      </w:r>
    </w:p>
    <w:p w14:paraId="5A2363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（四）法定代表人或负责人变更需提供：法定代表人或负责人身份证明，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变更后的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经营单位营业执照等主体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资格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证明文件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。</w:t>
      </w:r>
    </w:p>
    <w:p w14:paraId="675064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第十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  <w:lang w:eastAsia="zh-CN"/>
        </w:rPr>
        <w:t>一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条</w:t>
      </w:r>
      <w:r>
        <w:rPr>
          <w:rFonts w:ascii="Times New Roman" w:hAnsi="Times New Roman" w:eastAsia="方正楷体_GBK"/>
          <w:b/>
          <w:color w:val="000000"/>
          <w:szCs w:val="32"/>
          <w:highlight w:val="none"/>
        </w:rPr>
        <w:t xml:space="preserve"> </w:t>
      </w:r>
      <w:r>
        <w:rPr>
          <w:rFonts w:hint="eastAsia" w:ascii="Times New Roman" w:hAnsi="Times New Roman" w:eastAsia="方正楷体_GBK"/>
          <w:b/>
          <w:color w:val="000000"/>
          <w:szCs w:val="32"/>
          <w:highlight w:val="none"/>
          <w:lang w:val="en-US" w:eastAsia="zh-CN"/>
        </w:rPr>
        <w:t xml:space="preserve"> 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取得《公共场所卫生许可证》的公共场所经营者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变更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经营项目、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变更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经营场所地址的，应当向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卫生健康（疾病预防控制）部门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重新申请公共场所卫生许可，并注销原《公共场所卫生许可证》。</w:t>
      </w:r>
    </w:p>
    <w:p w14:paraId="187558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第十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  <w:lang w:eastAsia="zh-CN"/>
        </w:rPr>
        <w:t>二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条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 xml:space="preserve">  取得《公共场所卫生许可证》的公共场所经营者遗失、损毁《公共场所卫生许可证》的，应向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卫生健康（疾病预防控制）部门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提出补发申请，并提交以下资料：</w:t>
      </w:r>
    </w:p>
    <w:p w14:paraId="565A00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（一）《重庆市公共场所卫生许可证申请表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（补发）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》；</w:t>
      </w:r>
    </w:p>
    <w:p w14:paraId="63A8C4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（二）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经营单位营业执照等主体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资格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证明文件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。</w:t>
      </w:r>
    </w:p>
    <w:p w14:paraId="44A898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第十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  <w:lang w:eastAsia="zh-CN"/>
        </w:rPr>
        <w:t>三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条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 xml:space="preserve">  取得《公共场所卫生许可证》的公共场所经营者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拟注销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《公共场所卫生许可证》的，应向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卫生健康（疾病预防控制）部门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提出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注销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申请，并提交以下资料：</w:t>
      </w:r>
    </w:p>
    <w:p w14:paraId="1D03CC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（一）《重庆市公共场所卫生许可证申请表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（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注销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）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》；</w:t>
      </w:r>
    </w:p>
    <w:p w14:paraId="0097DF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（二）《公共场所卫生许可证》。</w:t>
      </w:r>
    </w:p>
    <w:p w14:paraId="61129A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Cs w:val="32"/>
          <w:highlight w:val="none"/>
          <w:lang w:eastAsia="zh-CN"/>
        </w:rPr>
        <w:t>存在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《中华人民共和国行政许可法》第七十条规定的情形之一的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000000"/>
          <w:szCs w:val="32"/>
          <w:highlight w:val="none"/>
          <w:lang w:eastAsia="zh-CN"/>
        </w:rPr>
        <w:t>卫生健康（疾病预防控制）部门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应当依法办理卫生许可证注销手续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。</w:t>
      </w:r>
    </w:p>
    <w:p w14:paraId="17C6D40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shd w:val="clear" w:color="auto" w:fill="FFFFFF"/>
        </w:rPr>
        <w:t>第十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四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highlight w:val="none"/>
          <w:shd w:val="clear" w:color="auto" w:fill="FFFFFF"/>
        </w:rPr>
        <w:t>条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highlight w:val="none"/>
          <w:shd w:val="clear" w:color="auto" w:fill="FFFFFF"/>
          <w:lang w:val="en-US" w:eastAsia="zh-CN"/>
        </w:rPr>
        <w:t xml:space="preserve">  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对变更、补发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、注</w:t>
      </w:r>
      <w:r>
        <w:rPr>
          <w:rFonts w:hint="default" w:ascii="Times New Roman" w:hAnsi="Times New Roman" w:eastAsia="方正仿宋_GBK" w:cs="Times New Roman"/>
          <w:color w:val="000000"/>
          <w:szCs w:val="32"/>
          <w:highlight w:val="none"/>
          <w:lang w:eastAsia="zh-CN"/>
        </w:rPr>
        <w:t>销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申请符合许可条件的，所在地</w:t>
      </w:r>
      <w:r>
        <w:rPr>
          <w:rFonts w:hint="eastAsia" w:ascii="Times New Roman" w:hAnsi="Times New Roman" w:eastAsia="方正仿宋_GBK" w:cs="Times New Roman"/>
          <w:color w:val="000000"/>
          <w:szCs w:val="32"/>
          <w:highlight w:val="none"/>
          <w:lang w:eastAsia="zh-CN"/>
        </w:rPr>
        <w:t>卫生健康（疾病预防控制）部门</w:t>
      </w:r>
      <w:r>
        <w:rPr>
          <w:rFonts w:hint="default" w:ascii="Times New Roman" w:hAnsi="Times New Roman" w:eastAsia="方正仿宋_GBK" w:cs="Times New Roman"/>
          <w:color w:val="000000"/>
          <w:szCs w:val="32"/>
          <w:highlight w:val="none"/>
          <w:lang w:eastAsia="zh-CN"/>
        </w:rPr>
        <w:t>应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当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场作出卫生行政审批决定。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变更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、补发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</w:rPr>
        <w:t>的卫生许可证沿用原卫生许可证号，有效期限不变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lang w:eastAsia="zh-CN"/>
        </w:rPr>
        <w:t>。</w:t>
      </w:r>
    </w:p>
    <w:p w14:paraId="38BFA8F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</w:rPr>
        <w:t>第十五条</w:t>
      </w:r>
      <w:r>
        <w:rPr>
          <w:rFonts w:hint="default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申请人委托代理人办理公共场所卫生许可或备案的，应通过政务服务平台进行授权。因特殊情况无法通过平台授权的，可提供授权委托书并附代理人身份证明办理。</w:t>
      </w:r>
    </w:p>
    <w:p w14:paraId="4941D61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Calibri" w:hAnsi="Calibri" w:cs="Calibri"/>
          <w:color w:val="00000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第十六条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color w:val="000000"/>
          <w:kern w:val="2"/>
          <w:sz w:val="32"/>
          <w:szCs w:val="32"/>
          <w:lang w:val="en-US" w:eastAsia="zh-CN" w:bidi="ar"/>
        </w:rPr>
        <w:t>申请人应当充分了解卫生健康（疾病预防控制）部门告知的审批条件和材料要求，根据公共场所的真实情况如实作出承诺并提交所需材料。申请人应当诚信守诺，在公共场所达到法定条件前，不得开展公共场所经营活动。</w:t>
      </w:r>
    </w:p>
    <w:p w14:paraId="5B8F00C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</w:rPr>
        <w:t>第十七条</w:t>
      </w:r>
      <w:r>
        <w:rPr>
          <w:rFonts w:hint="default" w:ascii="Times New Roman" w:hAnsi="Times New Roman" w:eastAsia="黑体" w:cs="黑体"/>
          <w:color w:val="000000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方正仿宋_GBK" w:hAnsi="方正仿宋_GBK" w:eastAsia="方正仿宋_GBK" w:cs="方正仿宋_GBK"/>
          <w:bCs/>
          <w:color w:val="000000"/>
          <w:kern w:val="2"/>
          <w:sz w:val="32"/>
          <w:szCs w:val="32"/>
        </w:rPr>
        <w:t>办理卫生许可过程中，申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请人提供虚假材料或隐瞒真实情况的，卫生健康（疾病预防控制）部门应当不予许可，按照《中华人民共和国行政许可法》有关规定处罚。</w:t>
      </w:r>
    </w:p>
    <w:p w14:paraId="3C0F91B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</w:rPr>
        <w:t xml:space="preserve">第十八条 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辖区疾病预防控制机构（卫生监督所）在现场核查时发现申请人违反告知承诺内容的，应按照公共场所相关法律法规责令限期整改，对逾期不改或者整改后仍不符合法定条件的依法进行处罚，并由卫生健康（疾病预防控制）部门撤销卫生行政许可。</w:t>
      </w:r>
    </w:p>
    <w:p w14:paraId="474A36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第十九条 </w:t>
      </w:r>
      <w:r>
        <w:rPr>
          <w:rFonts w:hint="eastAsia" w:ascii="Times New Roman" w:hAnsi="Times New Roman" w:eastAsia="方正仿宋_GBK" w:cs="方正仿宋_GBK"/>
          <w:color w:val="000000"/>
          <w:kern w:val="2"/>
          <w:sz w:val="32"/>
          <w:szCs w:val="32"/>
          <w:lang w:val="en-US" w:eastAsia="zh-CN" w:bidi="ar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辖区卫生健康（疾病预防控制）部门应当建立公共场所卫生诚信档案。对申请人违反告知承诺，被撤销公共场所卫生行政许可的，将其不守诺行为记入诚信档案，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>并对该申请人不再适用告知承诺的许可方式。</w:t>
      </w:r>
    </w:p>
    <w:p w14:paraId="3C5BCAE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</w:rPr>
        <w:t>对于不适用告知承诺的申请人，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提出公共场所卫生许可新办或延续申请并提交相关资料后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卫生健康（疾病预防控制）部门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</w:rPr>
        <w:t>应当在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</w:rPr>
        <w:t>个工作日内完成受理及申请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资料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</w:rPr>
        <w:t>审查，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辖区疾病预防控制机构（卫生监督所）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</w:rPr>
        <w:t>应自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资料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</w:rPr>
        <w:t>审查通过之日起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</w:rPr>
        <w:t>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</w:rPr>
        <w:t>个工作日内对经营场所进行现场审查，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卫生健康（疾病预防控制）部门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</w:rPr>
        <w:t>自现场审查之日起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</w:rPr>
        <w:t>个工作日内作出是否准予行政许可的决定。如不予许可，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</w:rPr>
        <w:t>卫生健康（疾病预防控制）部门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</w:rPr>
        <w:t>应当出具不予行政许可决定书并说明理由。</w:t>
      </w:r>
    </w:p>
    <w:p w14:paraId="2F57BF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第二十条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>本市的录像厅（室）、音乐厅、展览馆、博物馆、美术馆、图书馆、书店等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>类公共场所实行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lang w:val="en-US" w:eastAsia="zh-CN" w:bidi="ar"/>
        </w:rPr>
        <w:t>备案管理，具体工作要求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>按照《国家疾控局关于印发〈公共场所卫生备案管理办法（试行）〉的通知》（国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疾控监督二发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〔2025〕</w:t>
      </w:r>
      <w:r>
        <w:rPr>
          <w:rFonts w:hint="default" w:ascii="Calibri" w:hAnsi="Calibri" w:eastAsia="方正仿宋_GBK" w:cs="Calibri"/>
          <w:kern w:val="2"/>
          <w:sz w:val="32"/>
          <w:szCs w:val="32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"/>
        </w:rPr>
        <w:t>）规定执行。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lang w:val="en-US" w:eastAsia="zh-CN"/>
        </w:rPr>
        <w:t xml:space="preserve"> </w:t>
      </w:r>
    </w:p>
    <w:p w14:paraId="1980BE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>第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  <w:lang w:eastAsia="zh-CN"/>
        </w:rPr>
        <w:t>二十一</w:t>
      </w: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  <w:shd w:val="clear" w:color="auto" w:fill="FFFFFF"/>
        </w:rPr>
        <w:t xml:space="preserve">条 </w:t>
      </w:r>
      <w:r>
        <w:rPr>
          <w:rFonts w:hint="eastAsia" w:ascii="Times New Roman" w:hAnsi="Times New Roman" w:eastAsia="方正仿宋_GBK" w:cs="Times New Roman"/>
          <w:color w:val="000000"/>
          <w:kern w:val="2"/>
          <w:szCs w:val="32"/>
          <w:highlight w:val="none"/>
          <w:shd w:val="clear" w:color="auto" w:fill="FFFFFF"/>
        </w:rPr>
        <w:t xml:space="preserve">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FFFFFF"/>
        </w:rPr>
        <w:t>本办法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  <w:t>自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2026年8月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30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日起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shd w:val="clear" w:color="auto" w:fill="FFFFFF"/>
        </w:rPr>
        <w:t>施行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FFFFFF"/>
        </w:rPr>
        <w:t>，如上级部门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FFFFFF"/>
          <w:lang w:eastAsia="zh"/>
        </w:rPr>
        <w:t>出台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FFFFFF"/>
        </w:rPr>
        <w:t>新规定，按照最新要求执行。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FFFFFF"/>
          <w:lang w:eastAsia="zh"/>
        </w:rPr>
        <w:t>本市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既往政策规定与本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shd w:val="clear" w:color="auto" w:fill="FFFFFF"/>
          <w:lang w:val="en-US" w:eastAsia="zh" w:bidi="ar"/>
        </w:rPr>
        <w:t>办法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不一致的，以本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shd w:val="clear" w:color="auto" w:fill="FFFFFF"/>
          <w:lang w:val="en-US" w:eastAsia="zh" w:bidi="ar"/>
        </w:rPr>
        <w:t>办法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32"/>
          <w:szCs w:val="32"/>
          <w:shd w:val="clear" w:color="auto" w:fill="FFFFFF"/>
          <w:lang w:val="en-US" w:eastAsia="zh-CN" w:bidi="ar"/>
        </w:rPr>
        <w:t>为准。</w:t>
      </w:r>
    </w:p>
    <w:p w14:paraId="3DB8A19D">
      <w:pPr>
        <w:pStyle w:val="2"/>
      </w:pPr>
    </w:p>
    <w:p w14:paraId="5521C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附件：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val="en-US" w:eastAsia="zh-CN"/>
        </w:rPr>
        <w:t>1.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</w:rPr>
        <w:t>公共场所卫生许可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行政审批告知承诺书</w:t>
      </w:r>
      <w:r>
        <w:rPr>
          <w:rFonts w:hint="eastAsia" w:eastAsia="方正仿宋_GBK"/>
          <w:color w:val="000000"/>
          <w:kern w:val="0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新办）</w:t>
      </w:r>
    </w:p>
    <w:p w14:paraId="4393D4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val="en-US" w:eastAsia="zh-CN"/>
        </w:rPr>
        <w:t xml:space="preserve">             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/>
        </w:rPr>
        <w:t xml:space="preserve">  2.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公共场所卫生许可行政审批告知承诺书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延续）</w:t>
      </w:r>
      <w:bookmarkStart w:id="0" w:name="_GoBack"/>
      <w:bookmarkEnd w:id="0"/>
    </w:p>
    <w:p w14:paraId="059A90F6">
      <w:pPr>
        <w:spacing w:line="560" w:lineRule="exact"/>
        <w:rPr>
          <w:rFonts w:hint="default" w:ascii="Times New Roman" w:hAnsi="Times New Roman" w:eastAsia="方正黑体_GBK" w:cs="Times New Roman"/>
          <w:color w:val="000000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Cs w:val="32"/>
          <w:highlight w:val="none"/>
          <w:lang w:val="en-US" w:eastAsia="zh-CN"/>
        </w:rPr>
        <w:t>1</w:t>
      </w:r>
    </w:p>
    <w:p w14:paraId="6073FDB0">
      <w:pPr>
        <w:widowControl/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highlight w:val="none"/>
        </w:rPr>
      </w:pPr>
    </w:p>
    <w:p w14:paraId="37E73748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highlight w:val="none"/>
        </w:rPr>
        <w:t>公共场所卫生许可</w:t>
      </w:r>
      <w:r>
        <w:rPr>
          <w:rFonts w:ascii="Times New Roman" w:hAnsi="Times New Roman" w:eastAsia="方正小标宋_GBK"/>
          <w:color w:val="000000"/>
          <w:kern w:val="0"/>
          <w:sz w:val="44"/>
          <w:szCs w:val="44"/>
          <w:highlight w:val="none"/>
        </w:rPr>
        <w:t>行政审批告知承诺书</w:t>
      </w:r>
    </w:p>
    <w:p w14:paraId="1F3BD0C9">
      <w:pPr>
        <w:pStyle w:val="2"/>
        <w:spacing w:line="560" w:lineRule="exact"/>
        <w:jc w:val="center"/>
        <w:rPr>
          <w:rFonts w:hint="eastAsia" w:eastAsia="方正小标宋_GBK"/>
          <w:lang w:eastAsia="zh-CN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highlight w:val="none"/>
          <w:lang w:eastAsia="zh-CN"/>
        </w:rPr>
        <w:t>（新办）</w:t>
      </w:r>
    </w:p>
    <w:p w14:paraId="3916406D">
      <w:pPr>
        <w:widowControl/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黑体"/>
          <w:color w:val="000000"/>
          <w:kern w:val="0"/>
          <w:sz w:val="28"/>
          <w:szCs w:val="28"/>
          <w:highlight w:val="none"/>
        </w:rPr>
      </w:pPr>
    </w:p>
    <w:p w14:paraId="35AC2876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申请人：</w:t>
      </w:r>
    </w:p>
    <w:p w14:paraId="473B63C0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单位名称：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    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</w:t>
      </w:r>
    </w:p>
    <w:p w14:paraId="0D73842C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u w:val="single"/>
          <w:lang w:val="en-US" w:eastAsia="zh-CN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法定代表人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val="en-US" w:eastAsia="zh-CN"/>
        </w:rPr>
        <w:t>/负责人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u w:val="single"/>
          <w:lang w:val="en-US" w:eastAsia="zh-CN"/>
        </w:rPr>
        <w:t xml:space="preserve">   </w:t>
      </w:r>
    </w:p>
    <w:p w14:paraId="69212EC2">
      <w:pPr>
        <w:widowControl/>
        <w:adjustRightInd w:val="0"/>
        <w:snapToGrid w:val="0"/>
        <w:spacing w:line="560" w:lineRule="exact"/>
        <w:ind w:firstLine="640" w:firstLineChars="200"/>
        <w:rPr>
          <w:strike w:val="0"/>
          <w:color w:val="000000"/>
          <w:highlight w:val="none"/>
        </w:rPr>
      </w:pPr>
      <w:r>
        <w:rPr>
          <w:rFonts w:hint="eastAsia"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  <w:lang w:eastAsia="zh-CN"/>
        </w:rPr>
        <w:t>身份</w:t>
      </w:r>
      <w:r>
        <w:rPr>
          <w:rFonts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</w:rPr>
        <w:t>证</w:t>
      </w:r>
      <w:r>
        <w:rPr>
          <w:rFonts w:hint="eastAsia"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  <w:lang w:eastAsia="zh-CN"/>
        </w:rPr>
        <w:t>号码</w:t>
      </w:r>
      <w:r>
        <w:rPr>
          <w:rFonts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</w:rPr>
        <w:t>：</w:t>
      </w:r>
      <w:r>
        <w:rPr>
          <w:rFonts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  <w:u w:val="single"/>
        </w:rPr>
        <w:t xml:space="preserve">                 </w:t>
      </w:r>
    </w:p>
    <w:p w14:paraId="6EFB4F98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地址：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</w:t>
      </w:r>
    </w:p>
    <w:p w14:paraId="3AD8CD97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联系方式：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     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</w:t>
      </w:r>
    </w:p>
    <w:p w14:paraId="36AD963E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</w:p>
    <w:p w14:paraId="33CC624A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委托代理人：</w:t>
      </w:r>
    </w:p>
    <w:p w14:paraId="615483BE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color w:val="000000"/>
          <w:kern w:val="0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Cs w:val="32"/>
          <w:highlight w:val="none"/>
          <w:lang w:eastAsia="zh-CN"/>
        </w:rPr>
        <w:t>姓名：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color w:val="000000"/>
          <w:kern w:val="0"/>
          <w:szCs w:val="32"/>
          <w:highlight w:val="none"/>
        </w:rPr>
        <w:t xml:space="preserve">           </w:t>
      </w:r>
    </w:p>
    <w:p w14:paraId="7208A96A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hint="eastAsia"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  <w:lang w:eastAsia="zh-CN"/>
        </w:rPr>
        <w:t>身份</w:t>
      </w:r>
      <w:r>
        <w:rPr>
          <w:rFonts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</w:rPr>
        <w:t>证</w:t>
      </w:r>
      <w:r>
        <w:rPr>
          <w:rFonts w:hint="eastAsia"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  <w:lang w:eastAsia="zh-CN"/>
        </w:rPr>
        <w:t>号码</w:t>
      </w:r>
      <w:r>
        <w:rPr>
          <w:rFonts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</w:rPr>
        <w:t>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           </w:t>
      </w:r>
    </w:p>
    <w:p w14:paraId="32C1C468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联系方式：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     </w:t>
      </w:r>
    </w:p>
    <w:p w14:paraId="24A886B0">
      <w:pPr>
        <w:pStyle w:val="2"/>
        <w:spacing w:line="560" w:lineRule="exact"/>
        <w:rPr>
          <w:rFonts w:ascii="Times New Roman" w:hAnsi="Times New Roman" w:eastAsia="仿宋_GB2312"/>
          <w:color w:val="000000"/>
          <w:kern w:val="0"/>
          <w:sz w:val="28"/>
          <w:szCs w:val="28"/>
          <w:highlight w:val="none"/>
          <w:u w:val="single"/>
        </w:rPr>
      </w:pPr>
    </w:p>
    <w:p w14:paraId="02313464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color w:val="000000"/>
          <w:kern w:val="0"/>
          <w:sz w:val="36"/>
          <w:szCs w:val="36"/>
          <w:highlight w:val="none"/>
        </w:rPr>
      </w:pPr>
    </w:p>
    <w:p w14:paraId="4D600218">
      <w:pPr>
        <w:adjustRightInd w:val="0"/>
        <w:snapToGrid w:val="0"/>
        <w:spacing w:line="560" w:lineRule="exact"/>
        <w:jc w:val="both"/>
        <w:rPr>
          <w:rFonts w:ascii="Times New Roman" w:hAnsi="Times New Roman" w:eastAsia="方正小标宋_GBK"/>
          <w:color w:val="000000"/>
          <w:kern w:val="0"/>
          <w:sz w:val="36"/>
          <w:szCs w:val="36"/>
          <w:highlight w:val="none"/>
        </w:rPr>
      </w:pPr>
    </w:p>
    <w:p w14:paraId="6087A8D8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color w:val="000000"/>
          <w:kern w:val="0"/>
          <w:sz w:val="36"/>
          <w:szCs w:val="36"/>
          <w:highlight w:val="none"/>
        </w:rPr>
      </w:pPr>
    </w:p>
    <w:p w14:paraId="334B27ED">
      <w:pPr>
        <w:pStyle w:val="2"/>
        <w:spacing w:line="560" w:lineRule="exact"/>
        <w:rPr>
          <w:rFonts w:ascii="Times New Roman" w:hAnsi="Times New Roman" w:eastAsia="方正小标宋_GBK"/>
          <w:color w:val="000000"/>
          <w:kern w:val="0"/>
          <w:sz w:val="36"/>
          <w:szCs w:val="36"/>
          <w:highlight w:val="none"/>
        </w:rPr>
      </w:pPr>
    </w:p>
    <w:p w14:paraId="40458F26">
      <w:pPr>
        <w:pStyle w:val="3"/>
      </w:pPr>
    </w:p>
    <w:p w14:paraId="5EC31E21">
      <w:pPr>
        <w:adjustRightInd w:val="0"/>
        <w:snapToGrid w:val="0"/>
        <w:spacing w:line="560" w:lineRule="exact"/>
        <w:jc w:val="both"/>
        <w:rPr>
          <w:rFonts w:ascii="Times New Roman" w:hAnsi="Times New Roman" w:eastAsia="方正小标宋_GBK"/>
          <w:color w:val="000000"/>
          <w:kern w:val="0"/>
          <w:sz w:val="36"/>
          <w:szCs w:val="36"/>
          <w:highlight w:val="none"/>
        </w:rPr>
      </w:pPr>
    </w:p>
    <w:p w14:paraId="38DFCB38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color w:val="000000"/>
          <w:kern w:val="0"/>
          <w:sz w:val="44"/>
          <w:szCs w:val="44"/>
          <w:highlight w:val="none"/>
        </w:rPr>
        <w:t>行政审批机关告知</w:t>
      </w:r>
    </w:p>
    <w:p w14:paraId="1E489F7E">
      <w:pPr>
        <w:adjustRightInd w:val="0"/>
        <w:snapToGrid w:val="0"/>
        <w:spacing w:line="560" w:lineRule="exact"/>
        <w:jc w:val="center"/>
        <w:rPr>
          <w:rFonts w:ascii="Times New Roman" w:hAnsi="Times New Roman" w:eastAsia="华文中宋"/>
          <w:color w:val="000000"/>
          <w:kern w:val="0"/>
          <w:sz w:val="30"/>
          <w:szCs w:val="30"/>
          <w:highlight w:val="none"/>
        </w:rPr>
      </w:pPr>
    </w:p>
    <w:p w14:paraId="6AAD1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按照《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重庆市公共场所卫生许可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  <w:t>告知承诺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管理办法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》，本行政审批机关就行政审批事项告知如下。</w:t>
      </w:r>
    </w:p>
    <w:p w14:paraId="6A712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一、审批依据</w:t>
      </w:r>
    </w:p>
    <w:p w14:paraId="49CBF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本行政审批事项的依据为：</w:t>
      </w:r>
    </w:p>
    <w:p w14:paraId="1EDCC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1.《公共场所卫生管理条例》第四条第一款：国家对公共场所实行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“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卫生许可证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”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制度。</w:t>
      </w:r>
    </w:p>
    <w:p w14:paraId="22ED2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第八条：除公园、体育场（馆）、公共交通工具和本条第二款规定的实行卫生备案管理的公共场所外，经营单位应当在营业前向设区的市级、县级人民政府疾病预防控制部门申请办理“卫生许可证”。</w:t>
      </w:r>
    </w:p>
    <w:p w14:paraId="02820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2.《公共场所卫生管理条例实施细则》第二十二条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国家对除公园、体育场馆、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begin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instrText xml:space="preserve"> HYPERLINK "https://baike.baidu.com/item/%E5%85%AC%E5%85%B1%E4%BA%A4%E9%80%9A%E5%B7%A5%E5%85%B7/3618438?fromModule=lemma_inlink" \t "/home/user/Documents\\x/_blank" </w:instrTex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separate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公共交通工具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end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外的公共场所实行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begin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instrText xml:space="preserve"> HYPERLINK "https://baike.baidu.com/item/%E5%8D%AB%E7%94%9F%E8%AE%B8%E5%8F%AF%E8%AF%81/8703043?fromModule=lemma_inlink" \t "/home/user/Documents\\x/_blank" </w:instrTex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separate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卫生许可证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end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管理。</w:t>
      </w:r>
    </w:p>
    <w:p w14:paraId="4340F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公共场所经营者取得工商行政管理部门颁发的营业执照后，还应当按照规定向县级以上地方人民政府卫生计生行政部门申请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begin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instrText xml:space="preserve"> HYPERLINK "https://baike.baidu.com/item/%E5%8D%AB%E7%94%9F%E8%AE%B8%E5%8F%AF%E8%AF%81/8703043?fromModule=lemma_inlink" \t "/home/user/Documents\\x/_blank" </w:instrTex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separate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卫生许可证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end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，方可营业。</w:t>
      </w:r>
    </w:p>
    <w:p w14:paraId="5E369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公共场所卫生监督的具体范围由省、自治区、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begin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instrText xml:space="preserve"> HYPERLINK "https://baike.baidu.com/item/%E7%9B%B4%E8%BE%96%E5%B8%82%E4%BA%BA%E6%B0%91%E6%94%BF%E5%BA%9C/22465216?fromModule=lemma_inlink" \t "/home/user/Documents\\x/_blank" </w:instrTex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separate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直辖市人民政府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end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卫生计生行政部门公布。</w:t>
      </w:r>
    </w:p>
    <w:p w14:paraId="48BBB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二、法定条件</w:t>
      </w:r>
    </w:p>
    <w:p w14:paraId="601E0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本行政审批事项获得批准应当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符合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下列条件、标准和技术要求：</w:t>
      </w:r>
    </w:p>
    <w:p w14:paraId="18B9F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（一）公共场所的基本要求及选址、总体布局与功能分区、单体、暖通空调、给水排水、采光照明、病媒生物防治等设计卫生要求应符合GB37489的相关规定。</w:t>
      </w:r>
    </w:p>
    <w:p w14:paraId="079DD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二）公共场所经营者应当按照卫生标准、规范的要求对公共场所的空气、微小气候、水质、采光、照明、噪音、顾客用具等进行卫生检测，使用集中空调通风系统的，还应对集中空调通风系统进行检测或评价，检测结果应符合GB37488的规定。</w:t>
      </w:r>
    </w:p>
    <w:p w14:paraId="2DEBE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（三）公共场所经营者应当设立卫生管理部门或者配备专（兼）职卫生管理人员，具体负责本公共场所的卫生工作，建立健全卫生管理制度和卫生管理档案。</w:t>
      </w:r>
    </w:p>
    <w:p w14:paraId="09797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（四）公共场所从业人员应当在取得有效健康合格证明后方可上岗。</w:t>
      </w:r>
    </w:p>
    <w:p w14:paraId="76DD0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（五）公共场所基本卫生要求、卫生管理和从业人员卫生等管理环节应符合GB37487的相关要求。</w:t>
      </w:r>
    </w:p>
    <w:p w14:paraId="0FE08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三、应当提交的材料</w:t>
      </w:r>
    </w:p>
    <w:p w14:paraId="64A63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根据审批依据和法定条件，本行政审批事项获得批准，申请人应当在申请时提交下列材料：</w:t>
      </w:r>
    </w:p>
    <w:p w14:paraId="4E21F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（一）《重庆市公共场所卫生许可证申请表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（新办）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》，法定代表人或负责人身份证明。</w:t>
      </w:r>
    </w:p>
    <w:p w14:paraId="04042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（二）公共场所地址方位示意图、平面图和卫生设施平面布局图。</w:t>
      </w:r>
    </w:p>
    <w:p w14:paraId="2E5BB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（三）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经营单位营业执照等主体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资格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证明文件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。</w:t>
      </w:r>
    </w:p>
    <w:p w14:paraId="6CF11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（四）公共场所卫生管理制度。</w:t>
      </w:r>
    </w:p>
    <w:p w14:paraId="442C7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（五）一年以内公共场所卫生检测或评价</w:t>
      </w:r>
      <w:r>
        <w:rPr>
          <w:rFonts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</w:rPr>
        <w:t>合格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报告；使用集中空调通风系统的，还应当提供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一年以内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集中空调通风系统卫生检测或评价</w:t>
      </w:r>
      <w:r>
        <w:rPr>
          <w:rFonts w:hint="eastAsia" w:ascii="Times New Roman" w:hAnsi="Times New Roman" w:eastAsia="方正仿宋_GBK"/>
          <w:strike w:val="0"/>
          <w:dstrike w:val="0"/>
          <w:color w:val="000000"/>
          <w:szCs w:val="32"/>
          <w:highlight w:val="none"/>
          <w:lang w:eastAsia="zh-CN"/>
        </w:rPr>
        <w:t>合格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报告。</w:t>
      </w:r>
    </w:p>
    <w:p w14:paraId="0C7B2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四、承诺效力</w:t>
      </w:r>
    </w:p>
    <w:p w14:paraId="75AA8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申请人作出符合上述申请条件的承诺，并提交签章的告知承诺书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（含电子文本）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后，行政审批机关当场作出准予行政许可的决定，并发放《公共场所卫生许可证》。</w:t>
      </w:r>
    </w:p>
    <w:p w14:paraId="50C65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申请人作出不实承诺的，行政审批机关将依法作出处理，并由申请人依法承担相应的法律责任。</w:t>
      </w:r>
    </w:p>
    <w:p w14:paraId="6479E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五、监督和法律责任</w:t>
      </w:r>
    </w:p>
    <w:p w14:paraId="7A1E6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申请人在公共场所达到法定条件前不得开展公共场所经营活动，实际经营项目应与承诺内容相符。</w:t>
      </w:r>
      <w:r>
        <w:rPr>
          <w:rFonts w:ascii="Times New Roman" w:hAnsi="Times New Roman" w:eastAsia="黑体"/>
          <w:color w:val="000000"/>
          <w:kern w:val="0"/>
          <w:szCs w:val="32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在申请人通过告知承诺取得《公共场所卫生许可证》三个月内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（使用集中空调通风系统、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涉及水质净化消毒等重要卫生设施的公共场所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在两个月内）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，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辖区疾病预防控制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机构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（卫生监督所）将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对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公共场所经营者的承诺内容是否属实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进行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现场核查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，发现申请人实际情况与承诺内容不符的，将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按照公共场所相关法律法规责令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eastAsia="zh-CN"/>
        </w:rPr>
        <w:t>限期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整改，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逾期拒不整改或者整改后仍不符合法定条件的，将依法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进行处罚并由卫生健康（疾病预防控制）部门依法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撤销行政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许可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。</w:t>
      </w:r>
    </w:p>
    <w:p w14:paraId="31876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六、诚信管理</w:t>
      </w:r>
    </w:p>
    <w:p w14:paraId="750AE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Cs w:val="32"/>
          <w:highlight w:val="none"/>
        </w:rPr>
        <w:t>申请人</w:t>
      </w:r>
      <w:r>
        <w:rPr>
          <w:rFonts w:hint="eastAsia" w:ascii="Times New Roman" w:hAnsi="Times New Roman" w:eastAsia="方正仿宋_GBK" w:cs="Times New Roman"/>
          <w:color w:val="000000"/>
          <w:kern w:val="2"/>
          <w:szCs w:val="32"/>
          <w:highlight w:val="none"/>
          <w:lang w:eastAsia="zh-CN"/>
        </w:rPr>
        <w:t>违反告知承诺</w:t>
      </w:r>
      <w:r>
        <w:rPr>
          <w:rFonts w:hint="eastAsia" w:ascii="Times New Roman" w:hAnsi="Times New Roman" w:eastAsia="方正仿宋_GBK" w:cs="Times New Roman"/>
          <w:color w:val="000000"/>
          <w:kern w:val="2"/>
          <w:szCs w:val="32"/>
          <w:highlight w:val="none"/>
        </w:rPr>
        <w:t>被撤销公共场所卫生行政许可的，其不守诺行为将记入诚信档案</w:t>
      </w:r>
      <w:r>
        <w:rPr>
          <w:rFonts w:hint="eastAsia" w:ascii="Times New Roman" w:hAnsi="Times New Roman" w:eastAsia="方正仿宋_GBK" w:cs="Times New Roman"/>
          <w:color w:val="000000"/>
          <w:kern w:val="2"/>
          <w:szCs w:val="32"/>
          <w:highlight w:val="none"/>
          <w:lang w:eastAsia="zh-CN"/>
        </w:rPr>
        <w:t>。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对不诚信、不守诺的申请单位和个人依法实施准入限制，该申请人不再适用告知承诺行政审批方式。</w:t>
      </w:r>
    </w:p>
    <w:p w14:paraId="46861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 w:firstLineChars="200"/>
        <w:jc w:val="both"/>
        <w:textAlignment w:val="auto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52DDE182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08D3C78C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530308EF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152E824A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0C20324E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029C1C28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1C28BD47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3C4CD448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46F09940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753D8F4D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558EC341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18E5A7CC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3933C14E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4E4B00ED">
      <w:pPr>
        <w:pStyle w:val="2"/>
        <w:spacing w:line="560" w:lineRule="exact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41FB9CD6">
      <w:pPr>
        <w:adjustRightInd w:val="0"/>
        <w:snapToGrid w:val="0"/>
        <w:spacing w:line="560" w:lineRule="exact"/>
        <w:jc w:val="both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76100B15">
      <w:pPr>
        <w:pStyle w:val="2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6E50195A">
      <w:pPr>
        <w:pStyle w:val="3"/>
      </w:pPr>
    </w:p>
    <w:p w14:paraId="5F3B274C">
      <w:pPr>
        <w:pStyle w:val="2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4DB9F686">
      <w:pPr>
        <w:pStyle w:val="2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51302AF9">
      <w:pPr>
        <w:pStyle w:val="2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13E0B527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</w:rPr>
        <w:t>申请人承诺</w:t>
      </w:r>
    </w:p>
    <w:p w14:paraId="4293E3BA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/>
          <w:color w:val="000000"/>
          <w:kern w:val="0"/>
          <w:sz w:val="28"/>
          <w:szCs w:val="28"/>
          <w:highlight w:val="none"/>
        </w:rPr>
      </w:pPr>
    </w:p>
    <w:p w14:paraId="12631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申请人就申请审批的行政审批事项，现作出下列承诺：</w:t>
      </w:r>
    </w:p>
    <w:p w14:paraId="25258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一、所填写的基本信息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及提交的申请材料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真实、准确。</w:t>
      </w:r>
    </w:p>
    <w:p w14:paraId="4FF5C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二、已经知晓行政审批机关告知的全部内容。</w:t>
      </w:r>
    </w:p>
    <w:p w14:paraId="7C8AF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三、认为自身能满足行政审批机关告知的条件、标准和要求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</w:rPr>
        <w:t>，已申请的许可项目与实际经营情况相符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。</w:t>
      </w:r>
    </w:p>
    <w:p w14:paraId="4E623F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kern w:val="0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Cs w:val="32"/>
        </w:rPr>
        <w:t>四、上述陈述是申请人真实意思的表示。</w:t>
      </w:r>
    </w:p>
    <w:p w14:paraId="7D3A3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五</w:t>
      </w:r>
      <w:r>
        <w:rPr>
          <w:rFonts w:ascii="Times New Roman" w:hAnsi="Times New Roman" w:eastAsia="方正仿宋_GBK"/>
          <w:color w:val="000000"/>
          <w:kern w:val="0"/>
          <w:szCs w:val="32"/>
        </w:rPr>
        <w:t>、若违反承诺或者作出不实承诺的，愿意承担相应的法律责任。</w:t>
      </w:r>
    </w:p>
    <w:p w14:paraId="7B54F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六</w:t>
      </w:r>
      <w:r>
        <w:rPr>
          <w:rFonts w:ascii="Times New Roman" w:hAnsi="Times New Roman" w:eastAsia="方正仿宋_GBK"/>
          <w:color w:val="000000"/>
          <w:kern w:val="0"/>
          <w:szCs w:val="32"/>
        </w:rPr>
        <w:t>、在公共场所达到法定条件前，不擅自开展公共场所经营活动。</w:t>
      </w:r>
    </w:p>
    <w:p w14:paraId="0A4AB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</w:pPr>
    </w:p>
    <w:p w14:paraId="1AF1E5C0">
      <w:pPr>
        <w:shd w:val="clear" w:color="auto" w:fill="FFFFFF"/>
        <w:adjustRightInd w:val="0"/>
        <w:snapToGrid w:val="0"/>
        <w:spacing w:line="560" w:lineRule="exact"/>
        <w:ind w:firstLine="4160" w:firstLineChars="1300"/>
        <w:jc w:val="left"/>
        <w:rPr>
          <w:rFonts w:ascii="Times New Roman" w:hAnsi="Times New Roman" w:eastAsia="方正仿宋_GBK"/>
          <w:color w:val="000000"/>
          <w:kern w:val="0"/>
          <w:szCs w:val="32"/>
        </w:rPr>
      </w:pPr>
    </w:p>
    <w:p w14:paraId="01D52D00">
      <w:pPr>
        <w:shd w:val="clear" w:color="auto" w:fill="FFFFFF"/>
        <w:adjustRightInd w:val="0"/>
        <w:snapToGrid w:val="0"/>
        <w:spacing w:line="560" w:lineRule="exact"/>
        <w:ind w:firstLine="4160" w:firstLineChars="1300"/>
        <w:jc w:val="left"/>
        <w:rPr>
          <w:rFonts w:ascii="Times New Roman" w:hAnsi="Times New Roman" w:eastAsia="方正仿宋_GBK"/>
          <w:color w:val="000000"/>
          <w:kern w:val="0"/>
          <w:szCs w:val="32"/>
        </w:rPr>
      </w:pPr>
    </w:p>
    <w:p w14:paraId="79F64B89">
      <w:pPr>
        <w:shd w:val="clear" w:color="auto" w:fill="FFFFFF"/>
        <w:adjustRightInd w:val="0"/>
        <w:snapToGrid w:val="0"/>
        <w:spacing w:line="560" w:lineRule="exact"/>
        <w:ind w:firstLine="4160" w:firstLineChars="1300"/>
        <w:jc w:val="left"/>
        <w:rPr>
          <w:rFonts w:ascii="Times New Roman" w:hAnsi="Times New Roman" w:eastAsia="方正仿宋_GBK"/>
          <w:color w:val="000000"/>
          <w:kern w:val="0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Cs w:val="32"/>
        </w:rPr>
        <w:t xml:space="preserve">申请人（委托代理人）：         </w:t>
      </w:r>
    </w:p>
    <w:p w14:paraId="5B076163">
      <w:pPr>
        <w:shd w:val="clear" w:color="auto" w:fill="FFFFFF"/>
        <w:adjustRightInd w:val="0"/>
        <w:snapToGrid w:val="0"/>
        <w:spacing w:line="560" w:lineRule="exact"/>
        <w:ind w:left="7265" w:hanging="7360" w:hangingChars="2300"/>
        <w:jc w:val="left"/>
        <w:rPr>
          <w:rFonts w:ascii="Times New Roman" w:hAnsi="Times New Roman" w:eastAsia="方正仿宋_GBK"/>
          <w:color w:val="000000"/>
          <w:kern w:val="0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Cs w:val="32"/>
        </w:rPr>
        <w:t xml:space="preserve">                                （签字盖章）  </w:t>
      </w:r>
    </w:p>
    <w:p w14:paraId="394B9C48">
      <w:pPr>
        <w:shd w:val="clear" w:color="auto" w:fill="FFFFFF"/>
        <w:adjustRightInd w:val="0"/>
        <w:snapToGrid w:val="0"/>
        <w:spacing w:line="560" w:lineRule="exact"/>
        <w:ind w:left="7265" w:hanging="7360" w:hangingChars="2300"/>
        <w:jc w:val="left"/>
        <w:rPr>
          <w:rFonts w:ascii="Times New Roman" w:hAnsi="Times New Roman" w:eastAsia="方正仿宋_GBK"/>
          <w:color w:val="000000"/>
          <w:kern w:val="0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Cs w:val="32"/>
        </w:rPr>
        <w:t xml:space="preserve">                                   </w:t>
      </w:r>
      <w:r>
        <w:rPr>
          <w:rFonts w:hint="eastAsia" w:ascii="Times New Roman" w:hAnsi="Times New Roman" w:eastAsia="方正仿宋_GBK"/>
          <w:color w:val="000000"/>
          <w:kern w:val="0"/>
          <w:szCs w:val="32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Cs w:val="32"/>
        </w:rPr>
        <w:t>年   月   日</w:t>
      </w:r>
    </w:p>
    <w:p w14:paraId="2AE5F000">
      <w:pPr>
        <w:pStyle w:val="6"/>
        <w:spacing w:line="560" w:lineRule="exact"/>
        <w:rPr>
          <w:rFonts w:ascii="Times New Roman" w:hAnsi="Times New Roman" w:eastAsia="方正仿宋_GBK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 xml:space="preserve">                                   </w:t>
      </w:r>
      <w:r>
        <w:rPr>
          <w:rFonts w:hint="eastAsia" w:ascii="Times New Roman" w:hAnsi="Times New Roman" w:eastAsia="方正仿宋_GBK"/>
          <w:color w:val="000000"/>
          <w:kern w:val="0"/>
          <w:sz w:val="32"/>
          <w:szCs w:val="32"/>
        </w:rPr>
        <w:t xml:space="preserve">    </w:t>
      </w:r>
    </w:p>
    <w:p w14:paraId="7C03573A">
      <w:pPr>
        <w:spacing w:line="560" w:lineRule="exact"/>
        <w:rPr>
          <w:rFonts w:hint="eastAsia" w:ascii="方正黑体_GBK" w:hAnsi="方正黑体_GBK" w:eastAsia="方正黑体_GBK" w:cs="方正黑体_GBK"/>
          <w:color w:val="000000"/>
          <w:szCs w:val="32"/>
          <w:highlight w:val="none"/>
        </w:rPr>
      </w:pPr>
    </w:p>
    <w:p w14:paraId="460D3ACB">
      <w:pPr>
        <w:spacing w:line="560" w:lineRule="exact"/>
        <w:rPr>
          <w:rFonts w:hint="eastAsia" w:ascii="方正黑体_GBK" w:hAnsi="方正黑体_GBK" w:eastAsia="方正黑体_GBK" w:cs="方正黑体_GBK"/>
          <w:color w:val="000000"/>
          <w:szCs w:val="32"/>
          <w:highlight w:val="none"/>
        </w:rPr>
      </w:pPr>
    </w:p>
    <w:p w14:paraId="1C723F1B">
      <w:pPr>
        <w:spacing w:line="560" w:lineRule="exact"/>
        <w:rPr>
          <w:rFonts w:hint="default" w:ascii="Times New Roman" w:hAnsi="Times New Roman" w:eastAsia="方正黑体_GBK" w:cs="Times New Roman"/>
          <w:color w:val="000000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Cs w:val="32"/>
          <w:highlight w:val="none"/>
          <w:lang w:val="en-US" w:eastAsia="zh-CN"/>
        </w:rPr>
        <w:t>2</w:t>
      </w:r>
    </w:p>
    <w:p w14:paraId="389EA58E">
      <w:pPr>
        <w:widowControl/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highlight w:val="none"/>
        </w:rPr>
      </w:pPr>
    </w:p>
    <w:p w14:paraId="78145B7D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highlight w:val="none"/>
        </w:rPr>
        <w:t>公共场所卫生许可</w:t>
      </w:r>
      <w:r>
        <w:rPr>
          <w:rFonts w:ascii="Times New Roman" w:hAnsi="Times New Roman" w:eastAsia="方正小标宋_GBK"/>
          <w:color w:val="000000"/>
          <w:kern w:val="0"/>
          <w:sz w:val="44"/>
          <w:szCs w:val="44"/>
          <w:highlight w:val="none"/>
        </w:rPr>
        <w:t>行政审批告知承诺书</w:t>
      </w:r>
    </w:p>
    <w:p w14:paraId="1793AC0E">
      <w:pPr>
        <w:pStyle w:val="2"/>
        <w:spacing w:line="560" w:lineRule="exact"/>
        <w:jc w:val="center"/>
        <w:rPr>
          <w:rFonts w:hint="eastAsia" w:eastAsia="方正小标宋_GBK"/>
          <w:lang w:eastAsia="zh-CN"/>
        </w:rPr>
      </w:pPr>
      <w:r>
        <w:rPr>
          <w:rFonts w:hint="eastAsia" w:ascii="Times New Roman" w:hAnsi="Times New Roman" w:eastAsia="方正小标宋_GBK"/>
          <w:color w:val="000000"/>
          <w:kern w:val="0"/>
          <w:sz w:val="44"/>
          <w:szCs w:val="44"/>
          <w:highlight w:val="none"/>
          <w:lang w:eastAsia="zh-CN"/>
        </w:rPr>
        <w:t>（延续）</w:t>
      </w:r>
    </w:p>
    <w:p w14:paraId="62343062">
      <w:pPr>
        <w:widowControl/>
        <w:adjustRightInd w:val="0"/>
        <w:snapToGrid w:val="0"/>
        <w:spacing w:line="560" w:lineRule="exact"/>
        <w:ind w:firstLine="560" w:firstLineChars="200"/>
        <w:rPr>
          <w:rFonts w:ascii="Times New Roman" w:hAnsi="Times New Roman" w:eastAsia="黑体"/>
          <w:color w:val="000000"/>
          <w:kern w:val="0"/>
          <w:sz w:val="28"/>
          <w:szCs w:val="28"/>
          <w:highlight w:val="none"/>
        </w:rPr>
      </w:pPr>
    </w:p>
    <w:p w14:paraId="7E99E882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申请人：</w:t>
      </w:r>
    </w:p>
    <w:p w14:paraId="1B669FC4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单位名称：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    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</w:t>
      </w:r>
    </w:p>
    <w:p w14:paraId="32975818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u w:val="single"/>
          <w:lang w:val="en-US" w:eastAsia="zh-CN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法定代表人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val="en-US" w:eastAsia="zh-CN"/>
        </w:rPr>
        <w:t>/负责人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u w:val="single"/>
          <w:lang w:val="en-US" w:eastAsia="zh-CN"/>
        </w:rPr>
        <w:t xml:space="preserve">   </w:t>
      </w:r>
    </w:p>
    <w:p w14:paraId="2BEEDEB4">
      <w:pPr>
        <w:widowControl/>
        <w:adjustRightInd w:val="0"/>
        <w:snapToGrid w:val="0"/>
        <w:spacing w:line="560" w:lineRule="exact"/>
        <w:ind w:firstLine="640" w:firstLineChars="200"/>
        <w:rPr>
          <w:strike w:val="0"/>
          <w:color w:val="000000"/>
          <w:highlight w:val="none"/>
        </w:rPr>
      </w:pPr>
      <w:r>
        <w:rPr>
          <w:rFonts w:hint="eastAsia"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  <w:lang w:eastAsia="zh-CN"/>
        </w:rPr>
        <w:t>身份</w:t>
      </w:r>
      <w:r>
        <w:rPr>
          <w:rFonts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</w:rPr>
        <w:t>证号</w:t>
      </w:r>
      <w:r>
        <w:rPr>
          <w:rFonts w:hint="eastAsia"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  <w:lang w:eastAsia="zh-CN"/>
        </w:rPr>
        <w:t>码</w:t>
      </w:r>
      <w:r>
        <w:rPr>
          <w:rFonts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</w:rPr>
        <w:t>：</w:t>
      </w:r>
      <w:r>
        <w:rPr>
          <w:rFonts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  <w:u w:val="single"/>
        </w:rPr>
        <w:t xml:space="preserve">                 </w:t>
      </w:r>
    </w:p>
    <w:p w14:paraId="43CF9127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地址：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       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u w:val="single"/>
          <w:lang w:val="en-US" w:eastAsia="zh-CN"/>
        </w:rPr>
        <w:t xml:space="preserve">       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</w:t>
      </w:r>
    </w:p>
    <w:p w14:paraId="2048D842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联系方式：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     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</w:t>
      </w:r>
    </w:p>
    <w:p w14:paraId="59078198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</w:p>
    <w:p w14:paraId="0B0C8932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委托代理人：</w:t>
      </w:r>
    </w:p>
    <w:p w14:paraId="4DA3D108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color w:val="000000"/>
          <w:kern w:val="0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Cs w:val="32"/>
          <w:highlight w:val="none"/>
          <w:lang w:eastAsia="zh-CN"/>
        </w:rPr>
        <w:t>姓名：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color w:val="000000"/>
          <w:kern w:val="0"/>
          <w:szCs w:val="32"/>
          <w:highlight w:val="none"/>
        </w:rPr>
        <w:t xml:space="preserve">           </w:t>
      </w:r>
    </w:p>
    <w:p w14:paraId="112BAF90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hint="eastAsia"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  <w:lang w:eastAsia="zh-CN"/>
        </w:rPr>
        <w:t>身份</w:t>
      </w:r>
      <w:r>
        <w:rPr>
          <w:rFonts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</w:rPr>
        <w:t>证号</w:t>
      </w:r>
      <w:r>
        <w:rPr>
          <w:rFonts w:hint="eastAsia"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  <w:lang w:eastAsia="zh-CN"/>
        </w:rPr>
        <w:t>码</w:t>
      </w:r>
      <w:r>
        <w:rPr>
          <w:rFonts w:ascii="Times New Roman" w:hAnsi="Times New Roman" w:eastAsia="方正仿宋_GBK"/>
          <w:strike w:val="0"/>
          <w:dstrike w:val="0"/>
          <w:color w:val="000000"/>
          <w:kern w:val="0"/>
          <w:szCs w:val="32"/>
          <w:highlight w:val="none"/>
        </w:rPr>
        <w:t>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           </w:t>
      </w:r>
    </w:p>
    <w:p w14:paraId="56308786">
      <w:pPr>
        <w:widowControl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联系方式：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  <w:u w:val="single"/>
        </w:rPr>
        <w:t xml:space="preserve">               </w:t>
      </w:r>
    </w:p>
    <w:p w14:paraId="1551F7B3">
      <w:pPr>
        <w:pStyle w:val="2"/>
        <w:spacing w:line="560" w:lineRule="exact"/>
        <w:rPr>
          <w:rFonts w:ascii="Times New Roman" w:hAnsi="Times New Roman" w:eastAsia="仿宋_GB2312"/>
          <w:color w:val="000000"/>
          <w:kern w:val="0"/>
          <w:sz w:val="28"/>
          <w:szCs w:val="28"/>
          <w:highlight w:val="none"/>
          <w:u w:val="single"/>
        </w:rPr>
      </w:pPr>
    </w:p>
    <w:p w14:paraId="34A3228D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color w:val="000000"/>
          <w:kern w:val="0"/>
          <w:sz w:val="36"/>
          <w:szCs w:val="36"/>
          <w:highlight w:val="none"/>
        </w:rPr>
      </w:pPr>
    </w:p>
    <w:p w14:paraId="1C2510EA">
      <w:pPr>
        <w:adjustRightInd w:val="0"/>
        <w:snapToGrid w:val="0"/>
        <w:spacing w:line="560" w:lineRule="exact"/>
        <w:jc w:val="both"/>
        <w:rPr>
          <w:rFonts w:ascii="Times New Roman" w:hAnsi="Times New Roman" w:eastAsia="方正小标宋_GBK"/>
          <w:color w:val="000000"/>
          <w:kern w:val="0"/>
          <w:sz w:val="36"/>
          <w:szCs w:val="36"/>
          <w:highlight w:val="none"/>
        </w:rPr>
      </w:pPr>
    </w:p>
    <w:p w14:paraId="710E7430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color w:val="000000"/>
          <w:kern w:val="0"/>
          <w:sz w:val="36"/>
          <w:szCs w:val="36"/>
          <w:highlight w:val="none"/>
        </w:rPr>
      </w:pPr>
    </w:p>
    <w:p w14:paraId="0ACDFAE3">
      <w:pPr>
        <w:adjustRightInd w:val="0"/>
        <w:snapToGrid w:val="0"/>
        <w:spacing w:line="560" w:lineRule="exact"/>
        <w:jc w:val="both"/>
        <w:rPr>
          <w:rFonts w:ascii="Times New Roman" w:hAnsi="Times New Roman" w:eastAsia="方正小标宋_GBK"/>
          <w:color w:val="000000"/>
          <w:kern w:val="0"/>
          <w:sz w:val="36"/>
          <w:szCs w:val="36"/>
          <w:highlight w:val="none"/>
        </w:rPr>
      </w:pPr>
    </w:p>
    <w:p w14:paraId="453CD439">
      <w:pPr>
        <w:pStyle w:val="2"/>
        <w:rPr>
          <w:rFonts w:ascii="Times New Roman" w:hAnsi="Times New Roman" w:eastAsia="方正小标宋_GBK"/>
          <w:color w:val="000000"/>
          <w:kern w:val="0"/>
          <w:sz w:val="36"/>
          <w:szCs w:val="36"/>
          <w:highlight w:val="none"/>
        </w:rPr>
      </w:pPr>
    </w:p>
    <w:p w14:paraId="144134CC">
      <w:pPr>
        <w:pStyle w:val="3"/>
      </w:pPr>
    </w:p>
    <w:p w14:paraId="66D0EB07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color w:val="000000"/>
          <w:kern w:val="0"/>
          <w:sz w:val="36"/>
          <w:szCs w:val="36"/>
          <w:highlight w:val="none"/>
        </w:rPr>
      </w:pPr>
    </w:p>
    <w:p w14:paraId="637B37A7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color w:val="000000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color w:val="000000"/>
          <w:kern w:val="0"/>
          <w:sz w:val="44"/>
          <w:szCs w:val="44"/>
          <w:highlight w:val="none"/>
        </w:rPr>
        <w:t>行政审批机关告知</w:t>
      </w:r>
    </w:p>
    <w:p w14:paraId="3B58DF3F">
      <w:pPr>
        <w:adjustRightInd w:val="0"/>
        <w:snapToGrid w:val="0"/>
        <w:spacing w:line="560" w:lineRule="exact"/>
        <w:jc w:val="center"/>
        <w:rPr>
          <w:rFonts w:ascii="Times New Roman" w:hAnsi="Times New Roman" w:eastAsia="华文中宋"/>
          <w:color w:val="000000"/>
          <w:kern w:val="0"/>
          <w:sz w:val="30"/>
          <w:szCs w:val="30"/>
          <w:highlight w:val="none"/>
        </w:rPr>
      </w:pPr>
    </w:p>
    <w:p w14:paraId="031E9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按照《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重庆市公共场所卫生许可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eastAsia="zh-CN"/>
        </w:rPr>
        <w:t>告知承诺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  <w:t>管理办法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》，本行政审批机关就行政审批事项告知如下。</w:t>
      </w:r>
    </w:p>
    <w:p w14:paraId="619033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一、审批依据</w:t>
      </w:r>
    </w:p>
    <w:p w14:paraId="6998A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本行政审批事项的依据为：</w:t>
      </w:r>
    </w:p>
    <w:p w14:paraId="1A93F2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1.《公共场所卫生管理条例》第四条第一款：国家对公共场所实行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“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卫生许可证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”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制度。</w:t>
      </w:r>
    </w:p>
    <w:p w14:paraId="34D55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第八条：除公园、体育场（馆）、公共交通工具和本条第二款规定的实行卫生备案管理的公共场所外，经营单位应当在营业前向设区的市级、县级人民政府疾病预防控制部门申请办理“卫生许可证”。</w:t>
      </w:r>
    </w:p>
    <w:p w14:paraId="3A6C7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2.《公共场所卫生管理条例实施细则》第二十二条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：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国家对除公园、体育场馆、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begin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instrText xml:space="preserve"> HYPERLINK "https://baike.baidu.com/item/%E5%85%AC%E5%85%B1%E4%BA%A4%E9%80%9A%E5%B7%A5%E5%85%B7/3618438?fromModule=lemma_inlink" \t "/home/user/Documents\\x/_blank" </w:instrTex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separate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公共交通工具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end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外的公共场所实行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begin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instrText xml:space="preserve"> HYPERLINK "https://baike.baidu.com/item/%E5%8D%AB%E7%94%9F%E8%AE%B8%E5%8F%AF%E8%AF%81/8703043?fromModule=lemma_inlink" \t "/home/user/Documents\\x/_blank" </w:instrTex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separate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卫生许可证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end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管理。</w:t>
      </w:r>
    </w:p>
    <w:p w14:paraId="033CB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公共场所经营者取得工商行政管理部门颁发的营业执照后，还应当按照规定向县级以上地方人民政府卫生计生行政部门申请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begin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instrText xml:space="preserve"> HYPERLINK "https://baike.baidu.com/item/%E5%8D%AB%E7%94%9F%E8%AE%B8%E5%8F%AF%E8%AF%81/8703043?fromModule=lemma_inlink" \t "/home/user/Documents\\x/_blank" </w:instrTex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separate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卫生许可证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end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，方可营业。</w:t>
      </w:r>
    </w:p>
    <w:p w14:paraId="66BF4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公共场所卫生监督的具体范围由省、自治区、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begin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instrText xml:space="preserve"> HYPERLINK "https://baike.baidu.com/item/%E7%9B%B4%E8%BE%96%E5%B8%82%E4%BA%BA%E6%B0%91%E6%94%BF%E5%BA%9C/22465216?fromModule=lemma_inlink" \t "/home/user/Documents\\x/_blank" </w:instrTex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separate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直辖市人民政府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fldChar w:fldCharType="end"/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卫生计生行政部门公布。</w:t>
      </w:r>
    </w:p>
    <w:p w14:paraId="02F22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二、法定条件</w:t>
      </w:r>
    </w:p>
    <w:p w14:paraId="56A11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本行政审批事项获得批准应当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符合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下列条件、标准和技术要求：</w:t>
      </w:r>
    </w:p>
    <w:p w14:paraId="588CF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（一）公共场所的基本要求及选址、总体布局与功能分区、单体、暖通空调、给水排水、采光照明、病媒生物防治等设计卫生要求应符合GB37489的相关规定。</w:t>
      </w:r>
    </w:p>
    <w:p w14:paraId="3F17C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二）公共场所经营者应当按照卫生标准、规范的要求对公共场所的空气、微小气候、水质、采光、照明、噪音、顾客用具等进行卫生检测，使用集中空调通风系统的，还应对集中空调通风系统进行检测或评价，检测结果应符合GB37488的规定。</w:t>
      </w:r>
    </w:p>
    <w:p w14:paraId="1815E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（三）公共场所经营者应当设立卫生管理部门或者配备专（兼）职卫生管理人员，具体负责本公共场所的卫生工作，建立健全卫生管理制度和卫生管理档案。</w:t>
      </w:r>
    </w:p>
    <w:p w14:paraId="3F714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（四）公共场所从业人员应当在取得有效健康合格证明后方可上岗。</w:t>
      </w:r>
    </w:p>
    <w:p w14:paraId="697ED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（五）公共场所基本卫生要求、卫生管理和从业人员卫生等管理环节应符合GB37487的相关要求。</w:t>
      </w:r>
    </w:p>
    <w:p w14:paraId="7EDE9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三、应当提交的材料</w:t>
      </w:r>
    </w:p>
    <w:p w14:paraId="79DE9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根据审批依据和法定条件，本行政审批事项获得批准，申请人应当在申请时提交下列材料：</w:t>
      </w:r>
    </w:p>
    <w:p w14:paraId="07D00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（一）《重庆市公共场所卫生许可证申请表（延续）》；</w:t>
      </w:r>
    </w:p>
    <w:p w14:paraId="1520B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（二）《公共场所卫生许可证》；</w:t>
      </w:r>
    </w:p>
    <w:p w14:paraId="5588F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eastAsia="方正仿宋_GBK"/>
          <w:color w:val="000000"/>
          <w:highlight w:val="none"/>
        </w:rPr>
      </w:pPr>
      <w:r>
        <w:rPr>
          <w:rFonts w:ascii="Times New Roman" w:hAnsi="Times New Roman" w:eastAsia="方正仿宋_GBK"/>
          <w:color w:val="000000"/>
          <w:szCs w:val="32"/>
          <w:highlight w:val="none"/>
        </w:rPr>
        <w:t>（三）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一年以内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公共场所卫生检测或评价</w:t>
      </w:r>
      <w:r>
        <w:rPr>
          <w:rFonts w:hint="eastAsia" w:ascii="Times New Roman" w:hAnsi="Times New Roman" w:eastAsia="方正仿宋_GBK"/>
          <w:strike w:val="0"/>
          <w:dstrike w:val="0"/>
          <w:color w:val="000000"/>
          <w:szCs w:val="32"/>
          <w:highlight w:val="none"/>
          <w:lang w:eastAsia="zh-CN"/>
        </w:rPr>
        <w:t>合格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报告；使用集中空调通风系统的，还应当提供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一年以内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集中空调通风系统卫生检测或评价</w:t>
      </w:r>
      <w:r>
        <w:rPr>
          <w:rFonts w:hint="eastAsia" w:ascii="Times New Roman" w:hAnsi="Times New Roman" w:eastAsia="方正仿宋_GBK"/>
          <w:strike w:val="0"/>
          <w:dstrike w:val="0"/>
          <w:color w:val="000000"/>
          <w:szCs w:val="32"/>
          <w:highlight w:val="none"/>
          <w:lang w:eastAsia="zh-CN"/>
        </w:rPr>
        <w:t>合格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报告。</w:t>
      </w:r>
    </w:p>
    <w:p w14:paraId="75ADB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四、承诺效力</w:t>
      </w:r>
    </w:p>
    <w:p w14:paraId="2CC67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申请人作出符合上述申请条件的承诺，并提交签章的告知承诺书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（含电子文本）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后，行政审批机关当场作出准予行政许可的决定，并发放《公共场所卫生许可证》。</w:t>
      </w:r>
    </w:p>
    <w:p w14:paraId="0631D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申请人作出不实承诺的，行政审批机关将依法作出处理，并由申请人依法承担相应的法律责任。</w:t>
      </w:r>
    </w:p>
    <w:p w14:paraId="637CF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五、监督和法律责任</w:t>
      </w:r>
    </w:p>
    <w:p w14:paraId="7021F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申请人在公共场所达到法定条件前不得开展公共场所经营活动，实际经营项目应与承诺内容相符。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在申请人通过告知承诺取得《公共场所卫生许可证》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一年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内，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辖区疾病预防控制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机构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（卫生监督所）将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对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公共场所经营者的承诺内容是否属实</w:t>
      </w:r>
      <w:r>
        <w:rPr>
          <w:rFonts w:ascii="Times New Roman" w:hAnsi="Times New Roman" w:eastAsia="方正仿宋_GBK"/>
          <w:color w:val="000000"/>
          <w:szCs w:val="32"/>
          <w:highlight w:val="none"/>
        </w:rPr>
        <w:t>进行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</w:rPr>
        <w:t>现场核查</w:t>
      </w:r>
      <w:r>
        <w:rPr>
          <w:rFonts w:hint="eastAsia" w:ascii="Times New Roman" w:hAnsi="Times New Roman" w:eastAsia="方正仿宋_GBK"/>
          <w:color w:val="000000"/>
          <w:szCs w:val="32"/>
          <w:highlight w:val="none"/>
          <w:lang w:eastAsia="zh-CN"/>
        </w:rPr>
        <w:t>，发现申请人实际情况与承诺内容不符的，将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按照公共场所相关法律法规责令</w:t>
      </w:r>
      <w:r>
        <w:rPr>
          <w:rFonts w:hint="eastAsia" w:ascii="Times New Roman" w:hAnsi="Times New Roman" w:eastAsia="方正仿宋_GBK"/>
          <w:color w:val="000000"/>
          <w:sz w:val="32"/>
          <w:szCs w:val="32"/>
          <w:highlight w:val="none"/>
          <w:lang w:eastAsia="zh-CN"/>
        </w:rPr>
        <w:t>限期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整改，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逾期拒不整改或者整改后仍不符合法定条件的，将依法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进行处罚并由卫生健康（疾病预防控制）部门依法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撤销行政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许可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。</w:t>
      </w:r>
    </w:p>
    <w:p w14:paraId="010F7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Cs w:val="32"/>
          <w:highlight w:val="none"/>
        </w:rPr>
        <w:t>六、诚信管理</w:t>
      </w:r>
    </w:p>
    <w:p w14:paraId="05809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Cs w:val="32"/>
          <w:highlight w:val="none"/>
        </w:rPr>
        <w:t>申请人</w:t>
      </w:r>
      <w:r>
        <w:rPr>
          <w:rFonts w:hint="eastAsia" w:ascii="Times New Roman" w:hAnsi="Times New Roman" w:eastAsia="方正仿宋_GBK" w:cs="Times New Roman"/>
          <w:color w:val="000000"/>
          <w:kern w:val="2"/>
          <w:szCs w:val="32"/>
          <w:highlight w:val="none"/>
          <w:lang w:eastAsia="zh-CN"/>
        </w:rPr>
        <w:t>违反告知承诺</w:t>
      </w:r>
      <w:r>
        <w:rPr>
          <w:rFonts w:hint="eastAsia" w:ascii="Times New Roman" w:hAnsi="Times New Roman" w:eastAsia="方正仿宋_GBK" w:cs="Times New Roman"/>
          <w:color w:val="000000"/>
          <w:kern w:val="2"/>
          <w:szCs w:val="32"/>
          <w:highlight w:val="none"/>
        </w:rPr>
        <w:t>被撤销公共场所卫生行政许可的，其不守诺行为将记入诚信档案</w:t>
      </w:r>
      <w:r>
        <w:rPr>
          <w:rFonts w:hint="eastAsia" w:ascii="Times New Roman" w:hAnsi="Times New Roman" w:eastAsia="方正仿宋_GBK" w:cs="Times New Roman"/>
          <w:color w:val="000000"/>
          <w:kern w:val="2"/>
          <w:szCs w:val="32"/>
          <w:highlight w:val="none"/>
          <w:lang w:eastAsia="zh-CN"/>
        </w:rPr>
        <w:t>。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对不诚信、不守诺的申请单位和个人依法实施准入限制，该申请人不再适用告知承诺行政审批方式。</w:t>
      </w:r>
    </w:p>
    <w:p w14:paraId="6F29E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 w:firstLineChars="200"/>
        <w:jc w:val="both"/>
        <w:textAlignment w:val="auto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28C62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720" w:firstLineChars="200"/>
        <w:jc w:val="both"/>
        <w:textAlignment w:val="auto"/>
        <w:rPr>
          <w:rFonts w:ascii="Times New Roman" w:hAnsi="Times New Roman" w:eastAsia="方正小标宋_GBK" w:cs="Times New Roman"/>
          <w:color w:val="000000"/>
          <w:kern w:val="0"/>
          <w:sz w:val="36"/>
          <w:szCs w:val="36"/>
          <w:highlight w:val="none"/>
        </w:rPr>
      </w:pPr>
    </w:p>
    <w:p w14:paraId="6CAAAC95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_GBK" w:cs="Times New Roman"/>
          <w:color w:val="000000"/>
          <w:kern w:val="0"/>
          <w:sz w:val="44"/>
          <w:szCs w:val="44"/>
          <w:highlight w:val="none"/>
        </w:rPr>
        <w:t>申请人承诺</w:t>
      </w:r>
    </w:p>
    <w:p w14:paraId="5D74DB4F">
      <w:pPr>
        <w:adjustRightInd w:val="0"/>
        <w:snapToGrid w:val="0"/>
        <w:spacing w:line="560" w:lineRule="exact"/>
        <w:ind w:firstLine="560" w:firstLineChars="200"/>
        <w:rPr>
          <w:rFonts w:ascii="Times New Roman" w:hAnsi="Times New Roman"/>
          <w:color w:val="000000"/>
          <w:kern w:val="0"/>
          <w:sz w:val="28"/>
          <w:szCs w:val="28"/>
          <w:highlight w:val="none"/>
        </w:rPr>
      </w:pPr>
    </w:p>
    <w:p w14:paraId="06A6C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申请人就申请审批的行政审批事项，现作出下列承诺：</w:t>
      </w:r>
    </w:p>
    <w:p w14:paraId="13CB9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一、所填写的基本信息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  <w:lang w:eastAsia="zh-CN"/>
        </w:rPr>
        <w:t>及提交的申请材料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真实、准确。</w:t>
      </w:r>
    </w:p>
    <w:p w14:paraId="1BA02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二、已经知晓行政审批机关告知的全部内容。</w:t>
      </w:r>
    </w:p>
    <w:p w14:paraId="79B78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</w:pP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三、认为自身能满足行政审批机关告知的条件、标准和要求</w:t>
      </w:r>
      <w:r>
        <w:rPr>
          <w:rFonts w:hint="eastAsia" w:ascii="Times New Roman" w:hAnsi="Times New Roman" w:eastAsia="方正仿宋_GBK"/>
          <w:color w:val="000000"/>
          <w:kern w:val="0"/>
          <w:szCs w:val="32"/>
          <w:highlight w:val="none"/>
        </w:rPr>
        <w:t>，已申请的许可项目与实际经营情况相符</w:t>
      </w:r>
      <w:r>
        <w:rPr>
          <w:rFonts w:ascii="Times New Roman" w:hAnsi="Times New Roman" w:eastAsia="方正仿宋_GBK"/>
          <w:color w:val="000000"/>
          <w:kern w:val="0"/>
          <w:szCs w:val="32"/>
          <w:highlight w:val="none"/>
        </w:rPr>
        <w:t>。</w:t>
      </w:r>
    </w:p>
    <w:p w14:paraId="01263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Cs w:val="32"/>
        </w:rPr>
        <w:t>四、上述陈述是申请人真实意思的表示。</w:t>
      </w:r>
    </w:p>
    <w:p w14:paraId="7000E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五</w:t>
      </w:r>
      <w:r>
        <w:rPr>
          <w:rFonts w:ascii="Times New Roman" w:hAnsi="Times New Roman" w:eastAsia="方正仿宋_GBK"/>
          <w:color w:val="000000"/>
          <w:kern w:val="0"/>
          <w:szCs w:val="32"/>
        </w:rPr>
        <w:t>、若违反承诺或者作出不实承诺的，愿意承担相应的法律责任。</w:t>
      </w:r>
    </w:p>
    <w:p w14:paraId="55F88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</w:rPr>
      </w:pPr>
      <w:r>
        <w:rPr>
          <w:rFonts w:hint="eastAsia" w:ascii="Times New Roman" w:hAnsi="Times New Roman" w:eastAsia="方正仿宋_GBK"/>
          <w:color w:val="000000"/>
          <w:kern w:val="0"/>
          <w:szCs w:val="32"/>
        </w:rPr>
        <w:t>六</w:t>
      </w:r>
      <w:r>
        <w:rPr>
          <w:rFonts w:ascii="Times New Roman" w:hAnsi="Times New Roman" w:eastAsia="方正仿宋_GBK"/>
          <w:color w:val="000000"/>
          <w:kern w:val="0"/>
          <w:szCs w:val="32"/>
        </w:rPr>
        <w:t>、在公共场所达到法定条件前，不擅自开展公共场所经营活动。</w:t>
      </w:r>
    </w:p>
    <w:p w14:paraId="63B6F1B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Times New Roman" w:hAnsi="Times New Roman" w:eastAsia="方正仿宋_GBK"/>
          <w:color w:val="000000"/>
          <w:kern w:val="0"/>
          <w:szCs w:val="32"/>
        </w:rPr>
      </w:pPr>
    </w:p>
    <w:p w14:paraId="34083AD3">
      <w:pPr>
        <w:pStyle w:val="3"/>
        <w:spacing w:line="560" w:lineRule="exact"/>
        <w:ind w:left="0"/>
      </w:pPr>
    </w:p>
    <w:p w14:paraId="0165F39A"/>
    <w:p w14:paraId="41B25789">
      <w:pPr>
        <w:shd w:val="clear" w:color="auto" w:fill="FFFFFF"/>
        <w:adjustRightInd w:val="0"/>
        <w:snapToGrid w:val="0"/>
        <w:spacing w:line="560" w:lineRule="exact"/>
        <w:ind w:firstLine="4160" w:firstLineChars="1300"/>
        <w:jc w:val="left"/>
        <w:rPr>
          <w:rFonts w:ascii="Times New Roman" w:hAnsi="Times New Roman" w:eastAsia="方正仿宋_GBK"/>
          <w:color w:val="000000"/>
          <w:kern w:val="0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Cs w:val="32"/>
        </w:rPr>
        <w:t xml:space="preserve">申请人（委托代理人）：         </w:t>
      </w:r>
    </w:p>
    <w:p w14:paraId="2F7A8344">
      <w:pPr>
        <w:shd w:val="clear" w:color="auto" w:fill="FFFFFF"/>
        <w:adjustRightInd w:val="0"/>
        <w:snapToGrid w:val="0"/>
        <w:spacing w:line="560" w:lineRule="exact"/>
        <w:ind w:left="7265" w:hanging="7360" w:hangingChars="2300"/>
        <w:jc w:val="left"/>
        <w:rPr>
          <w:rFonts w:ascii="Times New Roman" w:hAnsi="Times New Roman" w:eastAsia="方正仿宋_GBK"/>
          <w:color w:val="000000"/>
          <w:kern w:val="0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Cs w:val="32"/>
        </w:rPr>
        <w:t xml:space="preserve">                                （签字盖章）  </w:t>
      </w:r>
    </w:p>
    <w:p w14:paraId="33DA4ED1">
      <w:pPr>
        <w:shd w:val="clear" w:color="auto" w:fill="FFFFFF"/>
        <w:adjustRightInd w:val="0"/>
        <w:snapToGrid w:val="0"/>
        <w:spacing w:line="560" w:lineRule="exact"/>
        <w:ind w:left="7265" w:hanging="7360" w:hangingChars="2300"/>
        <w:jc w:val="left"/>
        <w:rPr>
          <w:rFonts w:ascii="Times New Roman" w:hAnsi="Times New Roman" w:eastAsia="方正仿宋_GBK"/>
          <w:color w:val="000000"/>
          <w:kern w:val="0"/>
          <w:szCs w:val="32"/>
        </w:rPr>
      </w:pPr>
      <w:r>
        <w:rPr>
          <w:rFonts w:ascii="Times New Roman" w:hAnsi="Times New Roman" w:eastAsia="方正仿宋_GBK"/>
          <w:color w:val="000000"/>
          <w:kern w:val="0"/>
          <w:szCs w:val="32"/>
        </w:rPr>
        <w:t xml:space="preserve">                                   </w:t>
      </w:r>
      <w:r>
        <w:rPr>
          <w:rFonts w:hint="eastAsia" w:ascii="Times New Roman" w:hAnsi="Times New Roman" w:eastAsia="方正仿宋_GBK"/>
          <w:color w:val="000000"/>
          <w:kern w:val="0"/>
          <w:szCs w:val="32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Cs w:val="32"/>
        </w:rPr>
        <w:t xml:space="preserve"> 年   月   日</w:t>
      </w:r>
    </w:p>
    <w:p w14:paraId="4FB71145">
      <w:pPr>
        <w:spacing w:line="560" w:lineRule="exact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74" w:right="1848" w:bottom="1587" w:left="1962" w:header="851" w:footer="992" w:gutter="0"/>
      <w:pgNumType w:fmt="numberInDash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小标宋">
    <w:altName w:val="方正小标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336C04">
    <w:pPr>
      <w:pStyle w:val="8"/>
      <w:ind w:left="7296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DBBAF6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rd1wwq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QFOgGSaKZQ8cv3b5cf&#10;vy4/vxKcQaDG+jnidhaRoX1rWgQP5x6HkXdbOhW/YETgB9b5Kq9oA+Hx0mw6m43h4vANG+Bnj9et&#10;8+GdMIpEI6cO9UuystPWhy50CInZtNnUUqYaSk2anN68fjNOF64egEuNHJFE99hohXbf9sz2pjiD&#10;mDNdb3jLNzWSb5kPD8yhGfBgjEu4x1JKgySmtyipjPvyr/MYjxrBS0mD5sqpxixRIt9r1A6AYTDc&#10;YOwHQx/VnUG3TjCGlicTF1yQg1k6oz5jhlYxB1xMc2TKaRjMu9A1OGaQi9UqBaHbLAtbvbM8Qkfx&#10;vF0dAwRMukZROiV6rdBvqTL9bMSG/nOfoh7/B8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Mrd1wwqAgAAVw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DBBAF6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731D4AE">
    <w:pPr>
      <w:pStyle w:val="8"/>
      <w:ind w:left="7296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114300</wp:posOffset>
              </wp:positionV>
              <wp:extent cx="5132070" cy="1143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32070" cy="1143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.4pt;margin-top:9pt;height:0.9pt;width:404.1pt;z-index:251660288;mso-width-relative:page;mso-height-relative:page;" filled="f" stroked="t" coordsize="21600,21600" o:gfxdata="UEsDBAoAAAAAAIdO4kAAAAAAAAAAAAAAAAAEAAAAZHJzL1BLAwQUAAAACACHTuJAfCAx1NUAAAAG&#10;AQAADwAAAGRycy9kb3ducmV2LnhtbE2PS2vDMBCE74X8B7GFXkIjpYWiuJYDicmhh0LzuivW1jax&#10;VsZSXv313Z6a2+7MMvtNPr/6TpxxiG0gA9OJAoFUBddSbWC3XT1rEDFZcrYLhAZuGGFejB5ym7lw&#10;oTWeN6kWHEIxswaalPpMylg16G2chB6Jve8weJt4HWrpBnvhcN/JF6XepLct8YfG9rhssDpuTt5A&#10;uSjH6w+9H1eLz2N5W/3Ql969GvP0OFXvIBJe0/8x/OEzOhTMdAgnclF0Bpg7saq5ELtazXg4sDDT&#10;IItc3uMXv1BLAwQUAAAACACHTuJAeaxWcfMBAADCAwAADgAAAGRycy9lMm9Eb2MueG1srVO9jhMx&#10;EO6ReAfLPdmfI3C3yuaKi44GQSTgesdr71rynzy+bPISvAASHVSU9LwNx2Mw9i4BjuYKXFjjmfE3&#10;/r4Zry4PRpO9CKCcbWm1KCkRlrtO2b6l795ePzmnBCKzHdPOipYeBdDL9eNHq9E3onaD050IBEEs&#10;NKNv6RCjb4oC+CAMg4XzwmJQumBYxGPoiy6wEdGNLuqyfFaMLnQ+OC4A0LuZgnRGDA8BdFIqLjaO&#10;3xph44QahGYRKcGgPNB1fq2UgsfXUoKIRLcUmca8YxG0d2kv1ivW9IH5QfH5CewhT7jHyTBlsegJ&#10;asMiI7dB/QNlFA8OnIwL7kwxEcmKIIuqvKfNm4F5kbmg1OBPosP/g+Wv9ttAVIeTUFFimcGO3334&#10;+v39px/fPuJ+9+UzwQjKNHpoMPvKbsN8Ar8NifNBBkOkVv4GUbIKyIscssjHk8jiEAlH57I6q8vn&#10;qD/HWFU9PctNKCaYBOcDxBfCGZKMlmplkwasYfuXELE0pv5KSW7rrpXWuY/akrGlNa4lwjMcTolD&#10;gabxSBBsTwnTPU49jyFDgtOqS9cTEIR+d6UD2bM0K+WyuqgTbyz3V1qqvWEwTHk5NE2RURE/hlam&#10;pedlWvNtbREkqTfplayd645ZxuzH1uYy8xim2fnznG///nrr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wgMdTVAAAABgEAAA8AAAAAAAAAAQAgAAAAIgAAAGRycy9kb3ducmV2LnhtbFBLAQIUABQA&#10;AAAIAIdO4kB5rFZx8wEAAMIDAAAOAAAAAAAAAAEAIAAAACQBAABkcnMvZTJvRG9jLnhtbFBLBQYA&#10;AAAABgAGAFkBAACJ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5FD088F4">
    <w:pPr>
      <w:pStyle w:val="8"/>
      <w:jc w:val="center"/>
      <w:rPr>
        <w:rFonts w:hint="eastAsia" w:ascii="宋体" w:hAnsi="宋体" w:eastAsia="宋体" w:cs="宋体"/>
        <w:b/>
        <w:bCs/>
        <w:color w:val="005192"/>
        <w:sz w:val="28"/>
        <w:szCs w:val="44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                       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>重庆市疾病预防控制局发布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79ACE">
    <w:pPr>
      <w:pStyle w:val="8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-12065</wp:posOffset>
              </wp:positionH>
              <wp:positionV relativeFrom="paragraph">
                <wp:posOffset>386080</wp:posOffset>
              </wp:positionV>
              <wp:extent cx="5188585" cy="635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188585" cy="635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95pt;margin-top:30.4pt;height:0.5pt;width:408.55pt;z-index:251659264;mso-width-relative:page;mso-height-relative:page;" filled="f" stroked="t" coordsize="21600,21600" o:gfxdata="UEsDBAoAAAAAAIdO4kAAAAAAAAAAAAAAAAAEAAAAZHJzL1BLAwQUAAAACACHTuJA+SKZ2NUAAAAI&#10;AQAADwAAAGRycy9kb3ducmV2LnhtbE2PzU7DMBCE70i8g7VI3FrbQVQhxKlEJE7Agbbc3diNo/pP&#10;tpuUt2c5wXFnRrPftNurs2TWKU/BC+BrBkT7IajJjwIO+9dVDSQX6ZW0wWsB3zrDtru9aWWjwuI/&#10;9bwrI8ESnxspwJQSG0rzYLSTeR2i9uidQnKy4JlGqpJcsNxZWjG2oU5OHj8YGXVv9HDeXZyA/i1W&#10;vfnYL6l6ye/j/GDj6fwlxP0dZ89Air6WvzD84iM6dMh0DBevMrECVvwJkwI2DBegX/PHCsgRBV4D&#10;7Vr6f0D3A1BLAwQUAAAACACHTuJAaIetnvUBAADAAwAADgAAAGRycy9lMm9Eb2MueG1srVPNjtMw&#10;EL4j8Q6W7zRJuykharqHrZYLgkrAA7iOk1jynzzepn0JXgCJG5w4cudtWB6DsRN2YbnsAR/s8cz4&#10;83yfx5vLk1bkKDxIaxpaLHJKhOG2laZv6Pt3188qSiAw0zJljWjoWQC93D59shldLZZ2sKoVniCI&#10;gXp0DR1CcHWWAR+EZrCwThgMdtZrFnDr+6z1bER0rbJlnq+z0frWecsFAHp3U5DOiP4xgLbrJBc7&#10;y2+0MGFC9UKxgJRgkA7oNlXbdYKHN10HIhDVUGQa0oyXoH2Ic7bdsLr3zA2SzyWwx5TwgJNm0uCl&#10;d1A7Fhi58fIfKC25t2C7sOBWZxORpAiyKPIH2rwdmBOJC0oN7k50+H+w/PVx74lsG7qkxDCND377&#10;8duPD59/fv+E8+3XL2QZRRod1Jh7ZfZ+3oHb+8j41HkdV+RCTg29KFarqkR5zw2t1hfV81ljcQqE&#10;Y7wsqqqsSko4JqxXmIl42T2M8xBeCqtJNBqqpIkKsJodX0GYUn+nRLex11Ip9LNaGTIiDRwRnWFr&#10;dtgSaGqH9MD0lDDVY8/z4BMkWCXbeDyeBt8frpQnRxY7JS+LF4k3VvZXWrx7x2CY8lJo6iEtA34L&#10;JTXSzuOYeSmD9KJ6k17ROtj2nGRMfnzYJMDchLFz/tyn0/cfb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+SKZ2NUAAAAIAQAADwAAAAAAAAABACAAAAAiAAAAZHJzL2Rvd25yZXYueG1sUEsBAhQA&#10;FAAAAAgAh07iQGiHrZ71AQAAwAMAAA4AAAAAAAAAAQAgAAAAJAEAAGRycy9lMm9Eb2MueG1sUEsF&#10;BgAAAAAGAAYAWQEAAIs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</w:rPr>
      <w:t>重庆市疾病预防控制局规范性文件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2F1794"/>
    <w:rsid w:val="008D0D11"/>
    <w:rsid w:val="00A07F53"/>
    <w:rsid w:val="00CC64F4"/>
    <w:rsid w:val="00EB7859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7700CE0"/>
    <w:rsid w:val="187168EA"/>
    <w:rsid w:val="196673CA"/>
    <w:rsid w:val="1CF734C9"/>
    <w:rsid w:val="1DEC284C"/>
    <w:rsid w:val="1E6523AC"/>
    <w:rsid w:val="22440422"/>
    <w:rsid w:val="22BB4BBB"/>
    <w:rsid w:val="25EB1AF4"/>
    <w:rsid w:val="29C904F8"/>
    <w:rsid w:val="2DD05FE1"/>
    <w:rsid w:val="2EAE3447"/>
    <w:rsid w:val="31A15F24"/>
    <w:rsid w:val="36FB1DF0"/>
    <w:rsid w:val="37DC47B5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D3B36C7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BE27731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6FFFD2EC"/>
    <w:rsid w:val="744E4660"/>
    <w:rsid w:val="753355A2"/>
    <w:rsid w:val="759F1C61"/>
    <w:rsid w:val="769F2DE8"/>
    <w:rsid w:val="76FDEB7C"/>
    <w:rsid w:val="77CEE5A3"/>
    <w:rsid w:val="79C65162"/>
    <w:rsid w:val="79EE7E31"/>
    <w:rsid w:val="7C9011D9"/>
    <w:rsid w:val="7DC651C5"/>
    <w:rsid w:val="7DF59036"/>
    <w:rsid w:val="7EF71ECC"/>
    <w:rsid w:val="7FCC2834"/>
    <w:rsid w:val="8F3E139D"/>
    <w:rsid w:val="92DD1CEF"/>
    <w:rsid w:val="BD9D1569"/>
    <w:rsid w:val="EBDDA9D0"/>
    <w:rsid w:val="F05B4F69"/>
    <w:rsid w:val="F7F902F6"/>
    <w:rsid w:val="F97D9566"/>
    <w:rsid w:val="FB7C6C77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qFormat/>
    <w:uiPriority w:val="0"/>
    <w:pPr>
      <w:spacing w:before="100" w:beforeAutospacing="1" w:after="100" w:afterAutospacing="1"/>
      <w:ind w:left="168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spacing w:line="0" w:lineRule="atLeast"/>
    </w:pPr>
    <w:rPr>
      <w:rFonts w:eastAsia="小标宋"/>
      <w:kern w:val="0"/>
      <w:sz w:val="44"/>
      <w:szCs w:val="20"/>
      <w:lang w:val="zh-CN" w:eastAsia="zh-CN"/>
    </w:rPr>
  </w:style>
  <w:style w:type="paragraph" w:styleId="7">
    <w:name w:val="toc 5"/>
    <w:basedOn w:val="1"/>
    <w:next w:val="1"/>
    <w:qFormat/>
    <w:uiPriority w:val="0"/>
    <w:pPr>
      <w:ind w:left="1680" w:leftChars="800"/>
    </w:p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  <w:bCs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4">
    <w:name w:val="Body text|1"/>
    <w:basedOn w:val="1"/>
    <w:qFormat/>
    <w:uiPriority w:val="0"/>
    <w:pPr>
      <w:spacing w:line="451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1478</Words>
  <Characters>8430</Characters>
  <Lines>70</Lines>
  <Paragraphs>19</Paragraphs>
  <TotalTime>6</TotalTime>
  <ScaleCrop>false</ScaleCrop>
  <LinksUpToDate>false</LinksUpToDate>
  <CharactersWithSpaces>9889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2024-11-09T00:24:00Z</dcterms:created>
  <dc:creator>t</dc:creator>
  <cp:lastModifiedBy>user</cp:lastModifiedBy>
  <cp:lastPrinted>2026-07-20T10:27:46Z</cp:lastPrinted>
  <dcterms:modified xsi:type="dcterms:W3CDTF">2026-07-20T10:32:27Z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B5E121EC9ED27DBB3C229D69D04F27FE_43</vt:lpwstr>
  </property>
</Properties>
</file>