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right="0" w:rightChars="0"/>
        <w:jc w:val="both"/>
        <w:rPr>
          <w:rFonts w:hint="eastAsia" w:ascii="方正黑体_GBK" w:hAnsi="方正黑体_GBK" w:eastAsia="方正黑体_GBK" w:cs="方正黑体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282828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282828"/>
          <w:kern w:val="0"/>
          <w:sz w:val="44"/>
          <w:szCs w:val="44"/>
          <w:shd w:val="clear" w:color="auto" w:fill="FFFFFF"/>
          <w:lang w:val="en-US" w:eastAsia="zh-CN" w:bidi="ar"/>
        </w:rPr>
        <w:t>重庆市2021年度“最美基层医务工作者”奖励金信息统计表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right="0" w:rightChars="0"/>
        <w:jc w:val="both"/>
        <w:rPr>
          <w:rFonts w:hint="eastAsia" w:ascii="方正仿宋_GBK" w:hAnsi="方正仿宋_GBK" w:eastAsia="方正仿宋_GBK" w:cs="方正仿宋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  <w:t>区县：                    填表人：          联系号码：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35"/>
        <w:gridCol w:w="1784"/>
        <w:gridCol w:w="1050"/>
        <w:gridCol w:w="1275"/>
        <w:gridCol w:w="2453"/>
        <w:gridCol w:w="1477"/>
        <w:gridCol w:w="1650"/>
        <w:gridCol w:w="159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区县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个人开户行（至支行）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账号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金额（元）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jc w:val="center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453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/>
              <w:ind w:right="0" w:rightChars="0"/>
              <w:rPr>
                <w:rFonts w:hint="default" w:ascii="方正仿宋_GBK" w:hAnsi="方正仿宋_GBK" w:eastAsia="方正仿宋_GBK" w:cs="方正仿宋_GBK"/>
                <w:color w:val="282828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pacing w:before="0" w:beforeAutospacing="0" w:after="0" w:afterAutospacing="0"/>
        <w:ind w:left="1598" w:leftChars="304" w:right="0" w:rightChars="0" w:hanging="960" w:hangingChars="300"/>
        <w:rPr>
          <w:rFonts w:hint="default" w:ascii="方正仿宋_GBK" w:hAnsi="方正仿宋_GBK" w:eastAsia="方正仿宋_GBK" w:cs="方正仿宋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  <w:t>说明：</w:t>
      </w:r>
      <w:r>
        <w:rPr>
          <w:rFonts w:hint="default" w:ascii="Times New Roman" w:hAnsi="Times New Roman" w:eastAsia="方正仿宋_GBK" w:cs="Times New Roman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  <w:t>1.此表涉及个人基本信息，上报相关信息时不得以微信、QQ等方式发送，以防泄密。2.各</w:t>
      </w:r>
      <w:r>
        <w:rPr>
          <w:rFonts w:hint="eastAsia" w:ascii="方正仿宋_GBK" w:hAnsi="方正仿宋_GBK" w:eastAsia="方正仿宋_GBK" w:cs="方正仿宋_GBK"/>
          <w:color w:val="282828"/>
          <w:kern w:val="0"/>
          <w:sz w:val="32"/>
          <w:szCs w:val="32"/>
          <w:shd w:val="clear" w:color="auto" w:fill="FFFFFF"/>
          <w:lang w:val="en-US" w:eastAsia="zh-CN" w:bidi="ar"/>
        </w:rPr>
        <w:t>区县务必核实核准个人姓名、手机号、账号、身份证号码等。</w:t>
      </w:r>
    </w:p>
    <w:p>
      <w:pPr>
        <w:pStyle w:val="7"/>
        <w:ind w:firstLine="64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MjAyMzM0MGE5ZGVlNmUwMjI2MTMyZTdmODc2NDMifQ=="/>
  </w:docVars>
  <w:rsids>
    <w:rsidRoot w:val="30640548"/>
    <w:rsid w:val="306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exact"/>
      <w:jc w:val="center"/>
    </w:pPr>
    <w:rPr>
      <w:rFonts w:ascii="仿宋_GB2312" w:eastAsia="仿宋_GB2312"/>
      <w:kern w:val="0"/>
      <w:sz w:val="28"/>
      <w:lang w:val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2022-12-21T03:45:00Z</dcterms:created>
  <dc:creator>The Red</dc:creator>
  <cp:lastModifiedBy>The Red</cp:lastModifiedBy>
  <dcterms:modified xsi:type="dcterms:W3CDTF">2022-12-21T03:45:50Z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5D63725BC07841E9848AC4E648469CEC</vt:lpwstr>
  </property>
</Properties>
</file>